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F5124" w14:textId="7B661873" w:rsidR="004754DD" w:rsidRPr="004754DD" w:rsidRDefault="004754DD" w:rsidP="004754DD">
      <w:pPr>
        <w:jc w:val="center"/>
        <w:rPr>
          <w:sz w:val="24"/>
          <w:szCs w:val="24"/>
        </w:rPr>
      </w:pPr>
      <w:r w:rsidRPr="004754DD">
        <w:rPr>
          <w:noProof/>
          <w:sz w:val="24"/>
          <w:szCs w:val="24"/>
        </w:rPr>
        <w:drawing>
          <wp:inline distT="0" distB="0" distL="0" distR="0" wp14:anchorId="1823C90E" wp14:editId="2FE4DA7B">
            <wp:extent cx="1967366" cy="74240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nc bilingual survey monke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7366" cy="742402"/>
                    </a:xfrm>
                    <a:prstGeom prst="rect">
                      <a:avLst/>
                    </a:prstGeom>
                  </pic:spPr>
                </pic:pic>
              </a:graphicData>
            </a:graphic>
          </wp:inline>
        </w:drawing>
      </w:r>
      <w:r w:rsidR="003C1465">
        <w:rPr>
          <w:noProof/>
          <w:sz w:val="24"/>
          <w:szCs w:val="24"/>
        </w:rPr>
        <w:drawing>
          <wp:inline distT="0" distB="0" distL="0" distR="0" wp14:anchorId="16C4EE10" wp14:editId="07DA6492">
            <wp:extent cx="1174808" cy="78320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de Progress - All Are Welco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618" cy="800413"/>
                    </a:xfrm>
                    <a:prstGeom prst="rect">
                      <a:avLst/>
                    </a:prstGeom>
                  </pic:spPr>
                </pic:pic>
              </a:graphicData>
            </a:graphic>
          </wp:inline>
        </w:drawing>
      </w:r>
    </w:p>
    <w:p w14:paraId="27D1A02F" w14:textId="77777777" w:rsidR="003C1465" w:rsidRDefault="003C1465" w:rsidP="004754DD">
      <w:pPr>
        <w:jc w:val="center"/>
        <w:rPr>
          <w:sz w:val="24"/>
          <w:szCs w:val="24"/>
          <w:u w:val="single"/>
        </w:rPr>
      </w:pPr>
    </w:p>
    <w:p w14:paraId="7888D6EC" w14:textId="27AAE680" w:rsidR="003A496A" w:rsidRDefault="00025FAE" w:rsidP="004754DD">
      <w:pPr>
        <w:jc w:val="center"/>
        <w:rPr>
          <w:sz w:val="24"/>
          <w:szCs w:val="24"/>
          <w:u w:val="single"/>
        </w:rPr>
      </w:pPr>
      <w:r>
        <w:rPr>
          <w:sz w:val="24"/>
          <w:szCs w:val="24"/>
          <w:u w:val="single"/>
        </w:rPr>
        <w:t>LGBTQ</w:t>
      </w:r>
      <w:r w:rsidR="00BA0C1F" w:rsidRPr="004754DD">
        <w:rPr>
          <w:sz w:val="24"/>
          <w:szCs w:val="24"/>
          <w:u w:val="single"/>
        </w:rPr>
        <w:t xml:space="preserve"> </w:t>
      </w:r>
      <w:r w:rsidR="003C1433">
        <w:rPr>
          <w:sz w:val="24"/>
          <w:szCs w:val="24"/>
          <w:u w:val="single"/>
        </w:rPr>
        <w:t>Safe Spaces</w:t>
      </w:r>
      <w:r w:rsidR="00BA0C1F" w:rsidRPr="004754DD">
        <w:rPr>
          <w:sz w:val="24"/>
          <w:szCs w:val="24"/>
          <w:u w:val="single"/>
        </w:rPr>
        <w:t xml:space="preserve"> Agenda</w:t>
      </w:r>
    </w:p>
    <w:p w14:paraId="6AE5D238" w14:textId="77A42A7D" w:rsidR="006F2B2C" w:rsidRDefault="004754DD" w:rsidP="006F2B2C">
      <w:pPr>
        <w:jc w:val="center"/>
        <w:rPr>
          <w:sz w:val="24"/>
          <w:szCs w:val="24"/>
        </w:rPr>
      </w:pPr>
      <w:r w:rsidRPr="003A496A">
        <w:rPr>
          <w:sz w:val="24"/>
          <w:szCs w:val="24"/>
        </w:rPr>
        <w:t xml:space="preserve"> </w:t>
      </w:r>
      <w:r w:rsidR="003C1433">
        <w:rPr>
          <w:sz w:val="24"/>
          <w:szCs w:val="24"/>
        </w:rPr>
        <w:t>April 25, 2023</w:t>
      </w:r>
      <w:r w:rsidR="003A496A">
        <w:rPr>
          <w:sz w:val="24"/>
          <w:szCs w:val="24"/>
        </w:rPr>
        <w:t>,</w:t>
      </w:r>
      <w:r w:rsidR="003A496A" w:rsidRPr="003A496A">
        <w:rPr>
          <w:sz w:val="24"/>
          <w:szCs w:val="24"/>
        </w:rPr>
        <w:t xml:space="preserve"> </w:t>
      </w:r>
      <w:r w:rsidR="003C1465">
        <w:rPr>
          <w:sz w:val="24"/>
          <w:szCs w:val="24"/>
        </w:rPr>
        <w:t>2-3</w:t>
      </w:r>
      <w:r w:rsidR="007A6BB5">
        <w:rPr>
          <w:sz w:val="24"/>
          <w:szCs w:val="24"/>
        </w:rPr>
        <w:t xml:space="preserve"> </w:t>
      </w:r>
      <w:r w:rsidR="006F2B2C">
        <w:rPr>
          <w:sz w:val="24"/>
          <w:szCs w:val="24"/>
        </w:rPr>
        <w:t>PM</w:t>
      </w:r>
    </w:p>
    <w:p w14:paraId="458D61D9" w14:textId="77777777" w:rsidR="009A64D1" w:rsidRPr="009A64D1" w:rsidRDefault="009A64D1" w:rsidP="009A64D1">
      <w:pPr>
        <w:jc w:val="center"/>
        <w:rPr>
          <w:sz w:val="24"/>
          <w:szCs w:val="24"/>
        </w:rPr>
      </w:pPr>
    </w:p>
    <w:p w14:paraId="700DB2A5" w14:textId="1139D269" w:rsidR="009A64D1" w:rsidRPr="009A64D1" w:rsidRDefault="009A64D1" w:rsidP="009A64D1">
      <w:pPr>
        <w:jc w:val="center"/>
        <w:rPr>
          <w:i/>
          <w:iCs/>
          <w:sz w:val="24"/>
          <w:szCs w:val="24"/>
          <w:lang w:val="es-MX"/>
        </w:rPr>
      </w:pPr>
      <w:r w:rsidRPr="009A64D1">
        <w:rPr>
          <w:i/>
          <w:iCs/>
          <w:sz w:val="24"/>
          <w:szCs w:val="24"/>
          <w:lang w:val="es-MX"/>
        </w:rPr>
        <w:t xml:space="preserve">Por favor envíe un correo electrónico a LHNC@countyofnapa.org para recibir estas notas en español. </w:t>
      </w:r>
    </w:p>
    <w:p w14:paraId="7B48A834" w14:textId="4EE12617" w:rsidR="006F2B2C" w:rsidRDefault="004660B7" w:rsidP="006F2B2C">
      <w:pPr>
        <w:pStyle w:val="ListParagraph"/>
        <w:numPr>
          <w:ilvl w:val="0"/>
          <w:numId w:val="7"/>
        </w:numPr>
        <w:spacing w:after="0" w:line="240" w:lineRule="auto"/>
        <w:rPr>
          <w:sz w:val="24"/>
          <w:szCs w:val="24"/>
        </w:rPr>
      </w:pPr>
      <w:r>
        <w:rPr>
          <w:sz w:val="24"/>
          <w:szCs w:val="24"/>
        </w:rPr>
        <w:t>Project Review</w:t>
      </w:r>
    </w:p>
    <w:p w14:paraId="2E7F2BA7" w14:textId="4D4752C7" w:rsidR="00C86E5C" w:rsidRPr="003C1465" w:rsidRDefault="00C86E5C" w:rsidP="00C86E5C">
      <w:pPr>
        <w:pStyle w:val="ListParagraph"/>
        <w:numPr>
          <w:ilvl w:val="1"/>
          <w:numId w:val="7"/>
        </w:numPr>
        <w:spacing w:after="0" w:line="240" w:lineRule="auto"/>
        <w:rPr>
          <w:sz w:val="24"/>
          <w:szCs w:val="24"/>
        </w:rPr>
      </w:pPr>
      <w:r>
        <w:rPr>
          <w:sz w:val="24"/>
          <w:szCs w:val="24"/>
        </w:rPr>
        <w:t>The goal of our project is to increase the amount and awareness of LGBTQ safe spaces in Napa County. We have wrapped our youth listening sessions and the staff survey will run through June. We are now focused on purchasing, gathering, and translating items for the 2</w:t>
      </w:r>
      <w:r w:rsidRPr="00C86E5C">
        <w:rPr>
          <w:sz w:val="24"/>
          <w:szCs w:val="24"/>
          <w:vertAlign w:val="superscript"/>
        </w:rPr>
        <w:t>nd</w:t>
      </w:r>
      <w:r>
        <w:rPr>
          <w:sz w:val="24"/>
          <w:szCs w:val="24"/>
        </w:rPr>
        <w:t xml:space="preserve"> prototype of our safe space kits. </w:t>
      </w:r>
    </w:p>
    <w:p w14:paraId="0677C2F4" w14:textId="71495BBB" w:rsidR="003C1465" w:rsidRDefault="003C1465" w:rsidP="003C1433">
      <w:pPr>
        <w:pStyle w:val="ListParagraph"/>
        <w:numPr>
          <w:ilvl w:val="0"/>
          <w:numId w:val="7"/>
        </w:numPr>
        <w:spacing w:after="0" w:line="240" w:lineRule="auto"/>
        <w:rPr>
          <w:sz w:val="24"/>
          <w:szCs w:val="24"/>
        </w:rPr>
      </w:pPr>
      <w:r w:rsidRPr="003C1465">
        <w:rPr>
          <w:sz w:val="24"/>
          <w:szCs w:val="24"/>
        </w:rPr>
        <w:t>Review</w:t>
      </w:r>
      <w:r w:rsidR="003C1433">
        <w:rPr>
          <w:sz w:val="24"/>
          <w:szCs w:val="24"/>
        </w:rPr>
        <w:t xml:space="preserve"> Youth listening session data</w:t>
      </w:r>
    </w:p>
    <w:p w14:paraId="26510D32" w14:textId="58508853" w:rsidR="00C86E5C" w:rsidRDefault="00C86E5C" w:rsidP="00C86E5C">
      <w:pPr>
        <w:pStyle w:val="ListParagraph"/>
        <w:numPr>
          <w:ilvl w:val="1"/>
          <w:numId w:val="7"/>
        </w:numPr>
        <w:spacing w:after="0" w:line="240" w:lineRule="auto"/>
        <w:rPr>
          <w:sz w:val="24"/>
          <w:szCs w:val="24"/>
        </w:rPr>
      </w:pPr>
      <w:r>
        <w:rPr>
          <w:sz w:val="24"/>
          <w:szCs w:val="24"/>
        </w:rPr>
        <w:t>We engaged 26 youth, grades 6-12 in group listening sessions and 1x1 interviews</w:t>
      </w:r>
    </w:p>
    <w:p w14:paraId="4F876056" w14:textId="248AB90A" w:rsidR="00C86E5C" w:rsidRDefault="00C86E5C" w:rsidP="00C86E5C">
      <w:pPr>
        <w:pStyle w:val="ListParagraph"/>
        <w:numPr>
          <w:ilvl w:val="1"/>
          <w:numId w:val="7"/>
        </w:numPr>
        <w:spacing w:after="0" w:line="240" w:lineRule="auto"/>
        <w:rPr>
          <w:sz w:val="24"/>
          <w:szCs w:val="24"/>
        </w:rPr>
      </w:pPr>
      <w:r>
        <w:rPr>
          <w:sz w:val="24"/>
          <w:szCs w:val="24"/>
        </w:rPr>
        <w:t xml:space="preserve">Please see the </w:t>
      </w:r>
      <w:proofErr w:type="spellStart"/>
      <w:r>
        <w:rPr>
          <w:sz w:val="24"/>
          <w:szCs w:val="24"/>
        </w:rPr>
        <w:t>Powerpoint</w:t>
      </w:r>
      <w:proofErr w:type="spellEnd"/>
      <w:r>
        <w:rPr>
          <w:sz w:val="24"/>
          <w:szCs w:val="24"/>
        </w:rPr>
        <w:t xml:space="preserve"> slides for themes from interviews/listening sessions</w:t>
      </w:r>
    </w:p>
    <w:p w14:paraId="78E96E40" w14:textId="222F9880" w:rsidR="00C86E5C" w:rsidRDefault="00C86E5C" w:rsidP="00C86E5C">
      <w:pPr>
        <w:pStyle w:val="ListParagraph"/>
        <w:numPr>
          <w:ilvl w:val="1"/>
          <w:numId w:val="7"/>
        </w:numPr>
        <w:spacing w:after="0" w:line="240" w:lineRule="auto"/>
        <w:rPr>
          <w:sz w:val="24"/>
          <w:szCs w:val="24"/>
        </w:rPr>
      </w:pPr>
      <w:r>
        <w:rPr>
          <w:sz w:val="24"/>
          <w:szCs w:val="24"/>
        </w:rPr>
        <w:t xml:space="preserve">We will begin ideating out youth </w:t>
      </w:r>
      <w:proofErr w:type="spellStart"/>
      <w:r>
        <w:rPr>
          <w:sz w:val="24"/>
          <w:szCs w:val="24"/>
        </w:rPr>
        <w:t>pojrect</w:t>
      </w:r>
      <w:proofErr w:type="spellEnd"/>
      <w:r>
        <w:rPr>
          <w:sz w:val="24"/>
          <w:szCs w:val="24"/>
        </w:rPr>
        <w:t xml:space="preserve"> after our June dispersal of safe space kits.</w:t>
      </w:r>
    </w:p>
    <w:p w14:paraId="68DD6E02" w14:textId="53268CB4" w:rsidR="00C86E5C" w:rsidRPr="00C86E5C" w:rsidRDefault="00C86E5C" w:rsidP="00C86E5C">
      <w:pPr>
        <w:pStyle w:val="ListParagraph"/>
        <w:numPr>
          <w:ilvl w:val="1"/>
          <w:numId w:val="7"/>
        </w:numPr>
        <w:spacing w:after="0" w:line="240" w:lineRule="auto"/>
        <w:rPr>
          <w:sz w:val="24"/>
          <w:szCs w:val="24"/>
        </w:rPr>
      </w:pPr>
      <w:r>
        <w:rPr>
          <w:sz w:val="24"/>
          <w:szCs w:val="24"/>
        </w:rPr>
        <w:t>We will use data from youth interviews to inform our edit of the “Roadmap to Inclusivity”.</w:t>
      </w:r>
    </w:p>
    <w:p w14:paraId="158D6FF4" w14:textId="088DBB2C" w:rsidR="00C86E5C" w:rsidRDefault="00C86E5C" w:rsidP="003C1433">
      <w:pPr>
        <w:pStyle w:val="ListParagraph"/>
        <w:numPr>
          <w:ilvl w:val="0"/>
          <w:numId w:val="7"/>
        </w:numPr>
        <w:spacing w:after="0" w:line="240" w:lineRule="auto"/>
        <w:rPr>
          <w:sz w:val="24"/>
          <w:szCs w:val="24"/>
        </w:rPr>
      </w:pPr>
      <w:r>
        <w:rPr>
          <w:sz w:val="24"/>
          <w:szCs w:val="24"/>
        </w:rPr>
        <w:t>Design/Re-design of Safe Space kits</w:t>
      </w:r>
    </w:p>
    <w:p w14:paraId="40523058" w14:textId="00A737DD" w:rsidR="00C86E5C" w:rsidRDefault="00C86E5C" w:rsidP="00C86E5C">
      <w:pPr>
        <w:pStyle w:val="ListParagraph"/>
        <w:numPr>
          <w:ilvl w:val="1"/>
          <w:numId w:val="7"/>
        </w:numPr>
        <w:spacing w:after="0" w:line="240" w:lineRule="auto"/>
        <w:rPr>
          <w:sz w:val="24"/>
          <w:szCs w:val="24"/>
        </w:rPr>
      </w:pPr>
      <w:r>
        <w:rPr>
          <w:sz w:val="24"/>
          <w:szCs w:val="24"/>
        </w:rPr>
        <w:t>Our team reviewed the feedback from our first prototype (please see PowerPoint slides for detailed survey feedback) and will make the following changes/updates:</w:t>
      </w:r>
    </w:p>
    <w:p w14:paraId="2A16C040" w14:textId="6D36FB19" w:rsidR="00C86E5C" w:rsidRDefault="00C86E5C" w:rsidP="00C86E5C">
      <w:pPr>
        <w:pStyle w:val="ListParagraph"/>
        <w:numPr>
          <w:ilvl w:val="2"/>
          <w:numId w:val="7"/>
        </w:numPr>
        <w:spacing w:after="0" w:line="240" w:lineRule="auto"/>
        <w:rPr>
          <w:sz w:val="24"/>
          <w:szCs w:val="24"/>
        </w:rPr>
      </w:pPr>
      <w:r>
        <w:rPr>
          <w:sz w:val="24"/>
          <w:szCs w:val="24"/>
        </w:rPr>
        <w:t>Pins, stickers, and window clings were used widely, and we have reordered these items for the new kits.</w:t>
      </w:r>
    </w:p>
    <w:p w14:paraId="714BDD93" w14:textId="1BCD8F40" w:rsidR="00C86E5C" w:rsidRDefault="00C86E5C" w:rsidP="00C86E5C">
      <w:pPr>
        <w:pStyle w:val="ListParagraph"/>
        <w:numPr>
          <w:ilvl w:val="2"/>
          <w:numId w:val="7"/>
        </w:numPr>
        <w:spacing w:after="0" w:line="240" w:lineRule="auto"/>
        <w:rPr>
          <w:sz w:val="24"/>
          <w:szCs w:val="24"/>
        </w:rPr>
      </w:pPr>
      <w:r>
        <w:rPr>
          <w:sz w:val="24"/>
          <w:szCs w:val="24"/>
        </w:rPr>
        <w:t>We will add more information that is staff/business facing: examples of inclusive hiring practices, diversity statements, land acknowledgments, icebreakers for staff, guidance around pronouns, etc. First Five has a student handbook we can pull from.</w:t>
      </w:r>
    </w:p>
    <w:p w14:paraId="71BFC759" w14:textId="26E5DFED" w:rsidR="00C86E5C" w:rsidRDefault="00C86E5C" w:rsidP="00C86E5C">
      <w:pPr>
        <w:pStyle w:val="ListParagraph"/>
        <w:numPr>
          <w:ilvl w:val="2"/>
          <w:numId w:val="7"/>
        </w:numPr>
        <w:spacing w:after="0" w:line="240" w:lineRule="auto"/>
        <w:rPr>
          <w:sz w:val="24"/>
          <w:szCs w:val="24"/>
        </w:rPr>
      </w:pPr>
      <w:r>
        <w:rPr>
          <w:sz w:val="24"/>
          <w:szCs w:val="24"/>
        </w:rPr>
        <w:t>Update Roadmap to Inclusivity to included guidance about pronouns</w:t>
      </w:r>
    </w:p>
    <w:p w14:paraId="5BCC55FF" w14:textId="193BF229" w:rsidR="00C86E5C" w:rsidRDefault="00C86E5C" w:rsidP="00C86E5C">
      <w:pPr>
        <w:pStyle w:val="ListParagraph"/>
        <w:numPr>
          <w:ilvl w:val="2"/>
          <w:numId w:val="7"/>
        </w:numPr>
        <w:spacing w:after="0" w:line="240" w:lineRule="auto"/>
        <w:rPr>
          <w:sz w:val="24"/>
          <w:szCs w:val="24"/>
        </w:rPr>
      </w:pPr>
      <w:r>
        <w:rPr>
          <w:sz w:val="24"/>
          <w:szCs w:val="24"/>
        </w:rPr>
        <w:t>We will work to make all kits bilingual</w:t>
      </w:r>
    </w:p>
    <w:p w14:paraId="2BC5DA0D" w14:textId="7EEC4879" w:rsidR="00C86E5C" w:rsidRDefault="00C86E5C" w:rsidP="00C86E5C">
      <w:pPr>
        <w:pStyle w:val="ListParagraph"/>
        <w:numPr>
          <w:ilvl w:val="2"/>
          <w:numId w:val="7"/>
        </w:numPr>
        <w:spacing w:after="0" w:line="240" w:lineRule="auto"/>
        <w:rPr>
          <w:sz w:val="24"/>
          <w:szCs w:val="24"/>
        </w:rPr>
      </w:pPr>
      <w:r>
        <w:rPr>
          <w:sz w:val="24"/>
          <w:szCs w:val="24"/>
        </w:rPr>
        <w:t>We won’t have books, so we will work to identify easy-to-read articles about allyship, gender inclusivity, and inclusive language. Brevity is important as we will need to translate.</w:t>
      </w:r>
    </w:p>
    <w:p w14:paraId="49A5485C" w14:textId="783B463B" w:rsidR="00C86E5C" w:rsidRDefault="00C86E5C" w:rsidP="00C86E5C">
      <w:pPr>
        <w:pStyle w:val="ListParagraph"/>
        <w:numPr>
          <w:ilvl w:val="2"/>
          <w:numId w:val="7"/>
        </w:numPr>
        <w:spacing w:after="0" w:line="240" w:lineRule="auto"/>
        <w:rPr>
          <w:sz w:val="24"/>
          <w:szCs w:val="24"/>
        </w:rPr>
      </w:pPr>
      <w:r>
        <w:rPr>
          <w:sz w:val="24"/>
          <w:szCs w:val="24"/>
        </w:rPr>
        <w:t>First Five will fund a translator to review our Spanish for gender inclusive language. Thank you First Five!</w:t>
      </w:r>
    </w:p>
    <w:p w14:paraId="15022FD6" w14:textId="37FD576D" w:rsidR="00C86E5C" w:rsidRDefault="00C86E5C" w:rsidP="00C86E5C">
      <w:pPr>
        <w:pStyle w:val="ListParagraph"/>
        <w:numPr>
          <w:ilvl w:val="2"/>
          <w:numId w:val="7"/>
        </w:numPr>
        <w:spacing w:after="0" w:line="240" w:lineRule="auto"/>
        <w:rPr>
          <w:sz w:val="24"/>
          <w:szCs w:val="24"/>
        </w:rPr>
      </w:pPr>
      <w:r>
        <w:rPr>
          <w:sz w:val="24"/>
          <w:szCs w:val="24"/>
        </w:rPr>
        <w:t xml:space="preserve">HHSA had an ask for more </w:t>
      </w:r>
      <w:proofErr w:type="gramStart"/>
      <w:r>
        <w:rPr>
          <w:sz w:val="24"/>
          <w:szCs w:val="24"/>
        </w:rPr>
        <w:t>kids</w:t>
      </w:r>
      <w:proofErr w:type="gramEnd"/>
      <w:r>
        <w:rPr>
          <w:sz w:val="24"/>
          <w:szCs w:val="24"/>
        </w:rPr>
        <w:t xml:space="preserve"> activities in the kit. First Five and LHNC will work to translate First Five’s coloring sheets that feature BIPOC leaders and change makers.</w:t>
      </w:r>
    </w:p>
    <w:p w14:paraId="0D0FCDE3" w14:textId="5E93D7BF" w:rsidR="00C86E5C" w:rsidRDefault="00C86E5C" w:rsidP="00C86E5C">
      <w:pPr>
        <w:pStyle w:val="ListParagraph"/>
        <w:numPr>
          <w:ilvl w:val="2"/>
          <w:numId w:val="7"/>
        </w:numPr>
        <w:spacing w:after="0" w:line="240" w:lineRule="auto"/>
        <w:rPr>
          <w:sz w:val="24"/>
          <w:szCs w:val="24"/>
        </w:rPr>
      </w:pPr>
      <w:r>
        <w:rPr>
          <w:sz w:val="24"/>
          <w:szCs w:val="24"/>
        </w:rPr>
        <w:t>Napa Valley printing aligns with our group values, we will check to make sure they are a vendor with the county.</w:t>
      </w:r>
    </w:p>
    <w:p w14:paraId="68C8B3EB" w14:textId="072DCA9F" w:rsidR="00C86E5C" w:rsidRDefault="00C86E5C" w:rsidP="00C86E5C">
      <w:pPr>
        <w:pStyle w:val="ListParagraph"/>
        <w:numPr>
          <w:ilvl w:val="2"/>
          <w:numId w:val="7"/>
        </w:numPr>
        <w:spacing w:after="0" w:line="240" w:lineRule="auto"/>
        <w:rPr>
          <w:sz w:val="24"/>
          <w:szCs w:val="24"/>
        </w:rPr>
      </w:pPr>
      <w:r>
        <w:rPr>
          <w:sz w:val="24"/>
          <w:szCs w:val="24"/>
        </w:rPr>
        <w:t>We will create a Safe Space kit section on the LHNC website, and add all content, links to articles, and links to purchase new kit items. We’ll also include this info in the June LHNC newsletter</w:t>
      </w:r>
    </w:p>
    <w:p w14:paraId="5016A0C3" w14:textId="669B5A49" w:rsidR="00C86E5C" w:rsidRDefault="00C86E5C" w:rsidP="00C86E5C">
      <w:pPr>
        <w:pStyle w:val="ListParagraph"/>
        <w:numPr>
          <w:ilvl w:val="2"/>
          <w:numId w:val="7"/>
        </w:numPr>
        <w:spacing w:after="0" w:line="240" w:lineRule="auto"/>
        <w:rPr>
          <w:sz w:val="24"/>
          <w:szCs w:val="24"/>
        </w:rPr>
      </w:pPr>
      <w:r>
        <w:rPr>
          <w:sz w:val="24"/>
          <w:szCs w:val="24"/>
        </w:rPr>
        <w:t>We’ll work with LGBTQ Connections to update training flyers where necessary.</w:t>
      </w:r>
    </w:p>
    <w:p w14:paraId="70E38606" w14:textId="25DDE5F6" w:rsidR="00C86E5C" w:rsidRDefault="00C86E5C" w:rsidP="00C86E5C">
      <w:pPr>
        <w:pStyle w:val="ListParagraph"/>
        <w:numPr>
          <w:ilvl w:val="2"/>
          <w:numId w:val="7"/>
        </w:numPr>
        <w:spacing w:after="0" w:line="240" w:lineRule="auto"/>
        <w:rPr>
          <w:sz w:val="24"/>
          <w:szCs w:val="24"/>
        </w:rPr>
      </w:pPr>
      <w:r>
        <w:rPr>
          <w:sz w:val="24"/>
          <w:szCs w:val="24"/>
        </w:rPr>
        <w:t>We will contact commerce orgs to collaborate on kit dispersals.</w:t>
      </w:r>
    </w:p>
    <w:p w14:paraId="3EF8E84D" w14:textId="67F53F52" w:rsidR="006F2B2C" w:rsidRPr="003C1465" w:rsidRDefault="006F2B2C" w:rsidP="006F2B2C">
      <w:pPr>
        <w:pStyle w:val="ListParagraph"/>
        <w:numPr>
          <w:ilvl w:val="0"/>
          <w:numId w:val="7"/>
        </w:numPr>
        <w:spacing w:after="0" w:line="240" w:lineRule="auto"/>
        <w:rPr>
          <w:sz w:val="24"/>
          <w:szCs w:val="24"/>
        </w:rPr>
      </w:pPr>
      <w:r w:rsidRPr="003C1465">
        <w:rPr>
          <w:sz w:val="24"/>
          <w:szCs w:val="24"/>
        </w:rPr>
        <w:t>Next steps</w:t>
      </w:r>
    </w:p>
    <w:p w14:paraId="52CBEAB6" w14:textId="6F21554E" w:rsidR="00047504" w:rsidRPr="00047504" w:rsidRDefault="00047504" w:rsidP="00047504">
      <w:pPr>
        <w:numPr>
          <w:ilvl w:val="2"/>
          <w:numId w:val="7"/>
        </w:numPr>
        <w:spacing w:after="0" w:line="240" w:lineRule="auto"/>
      </w:pPr>
      <w:r w:rsidRPr="00047504">
        <w:t>Share Staff survey</w:t>
      </w:r>
      <w:r w:rsidR="00E20A6B">
        <w:t xml:space="preserve">: </w:t>
      </w:r>
      <w:hyperlink r:id="rId8" w:history="1">
        <w:r w:rsidR="00E20A6B" w:rsidRPr="008D3546">
          <w:rPr>
            <w:rStyle w:val="Hyperlink"/>
          </w:rPr>
          <w:t>https://www.surveymonkey.com/r/LGBTQsafespaces</w:t>
        </w:r>
      </w:hyperlink>
      <w:r w:rsidR="00E20A6B">
        <w:t xml:space="preserve"> </w:t>
      </w:r>
    </w:p>
    <w:p w14:paraId="73F8251A" w14:textId="77777777" w:rsidR="00047504" w:rsidRPr="00047504" w:rsidRDefault="00047504" w:rsidP="00047504">
      <w:pPr>
        <w:numPr>
          <w:ilvl w:val="2"/>
          <w:numId w:val="7"/>
        </w:numPr>
        <w:spacing w:after="0" w:line="240" w:lineRule="auto"/>
      </w:pPr>
      <w:r w:rsidRPr="00047504">
        <w:t>Complete purchasing for safe space kits this week</w:t>
      </w:r>
    </w:p>
    <w:p w14:paraId="11B4403F" w14:textId="6A18FF44" w:rsidR="00047504" w:rsidRPr="00047504" w:rsidRDefault="00047504" w:rsidP="00047504">
      <w:pPr>
        <w:numPr>
          <w:ilvl w:val="2"/>
          <w:numId w:val="7"/>
        </w:numPr>
        <w:spacing w:after="0" w:line="240" w:lineRule="auto"/>
      </w:pPr>
      <w:r w:rsidRPr="00047504">
        <w:t>Update Roadmap to Inclusivity using youth data</w:t>
      </w:r>
      <w:r>
        <w:t xml:space="preserve"> </w:t>
      </w:r>
    </w:p>
    <w:p w14:paraId="4B1176A5" w14:textId="5F735546" w:rsidR="00047504" w:rsidRPr="00047504" w:rsidRDefault="00047504" w:rsidP="00047504">
      <w:pPr>
        <w:numPr>
          <w:ilvl w:val="2"/>
          <w:numId w:val="7"/>
        </w:numPr>
        <w:spacing w:after="0" w:line="240" w:lineRule="auto"/>
      </w:pPr>
      <w:r w:rsidRPr="00047504">
        <w:t>Begin to ideate for youth project</w:t>
      </w:r>
      <w:r w:rsidR="00C86E5C">
        <w:t xml:space="preserve"> (after June kit distribution)</w:t>
      </w:r>
    </w:p>
    <w:p w14:paraId="780175E6" w14:textId="1D27EA01" w:rsidR="00047504" w:rsidRDefault="00C86E5C" w:rsidP="00047504">
      <w:pPr>
        <w:numPr>
          <w:ilvl w:val="2"/>
          <w:numId w:val="7"/>
        </w:numPr>
        <w:spacing w:after="0" w:line="240" w:lineRule="auto"/>
      </w:pPr>
      <w:r>
        <w:t>Our next meeting date is</w:t>
      </w:r>
      <w:r w:rsidR="00047504" w:rsidRPr="00047504">
        <w:t xml:space="preserve"> Tuesday, May 23, at 2 pm</w:t>
      </w:r>
      <w:r w:rsidR="0026358B">
        <w:t xml:space="preserve">. Meeting link is </w:t>
      </w:r>
      <w:proofErr w:type="gramStart"/>
      <w:r w:rsidR="0026358B">
        <w:t>below</w:t>
      </w:r>
      <w:proofErr w:type="gramEnd"/>
      <w:r w:rsidR="0026358B">
        <w:t xml:space="preserve"> and email invite will be send out shortly: </w:t>
      </w:r>
      <w:hyperlink r:id="rId9" w:history="1">
        <w:r w:rsidR="0026358B" w:rsidRPr="00071464">
          <w:rPr>
            <w:rStyle w:val="Hyperlink"/>
          </w:rPr>
          <w:t>https://countyofnapa.zoom.us/j/88456246776</w:t>
        </w:r>
      </w:hyperlink>
      <w:r w:rsidR="0026358B">
        <w:t xml:space="preserve"> </w:t>
      </w:r>
    </w:p>
    <w:p w14:paraId="468B1E4E" w14:textId="3FA426BB" w:rsidR="00F65F88" w:rsidRDefault="00F65F88" w:rsidP="00F65F88">
      <w:pPr>
        <w:spacing w:after="0" w:line="240" w:lineRule="auto"/>
      </w:pPr>
    </w:p>
    <w:p w14:paraId="78B66FCA" w14:textId="25D22DFF" w:rsidR="00F65F88" w:rsidRDefault="00F65F88" w:rsidP="00F65F88">
      <w:pPr>
        <w:spacing w:after="0" w:line="240" w:lineRule="auto"/>
      </w:pPr>
    </w:p>
    <w:p w14:paraId="00DC3A90" w14:textId="42159B3D" w:rsidR="00140827" w:rsidRDefault="003C1433" w:rsidP="006F2B2C">
      <w:pPr>
        <w:jc w:val="center"/>
        <w:rPr>
          <w:sz w:val="28"/>
          <w:szCs w:val="28"/>
        </w:rPr>
      </w:pPr>
      <w:r>
        <w:rPr>
          <w:noProof/>
          <w:sz w:val="28"/>
          <w:szCs w:val="28"/>
        </w:rPr>
        <w:lastRenderedPageBreak/>
        <w:drawing>
          <wp:inline distT="0" distB="0" distL="0" distR="0" wp14:anchorId="479C4EFE" wp14:editId="5F079CC2">
            <wp:extent cx="4725035" cy="2688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5035" cy="2688590"/>
                    </a:xfrm>
                    <a:prstGeom prst="rect">
                      <a:avLst/>
                    </a:prstGeom>
                    <a:noFill/>
                  </pic:spPr>
                </pic:pic>
              </a:graphicData>
            </a:graphic>
          </wp:inline>
        </w:drawing>
      </w:r>
    </w:p>
    <w:p w14:paraId="00644BB4" w14:textId="643CA469" w:rsidR="00F65F88" w:rsidRPr="00F65F88" w:rsidRDefault="00F65F88" w:rsidP="00F65F88">
      <w:pPr>
        <w:rPr>
          <w:sz w:val="18"/>
          <w:szCs w:val="18"/>
        </w:rPr>
      </w:pPr>
    </w:p>
    <w:sectPr w:rsidR="00F65F88" w:rsidRPr="00F65F88" w:rsidSect="009A64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782"/>
    <w:multiLevelType w:val="hybridMultilevel"/>
    <w:tmpl w:val="ACEC7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97532"/>
    <w:multiLevelType w:val="hybridMultilevel"/>
    <w:tmpl w:val="AE0C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F6BB7"/>
    <w:multiLevelType w:val="hybridMultilevel"/>
    <w:tmpl w:val="144C11CC"/>
    <w:lvl w:ilvl="0" w:tplc="9F168D20">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DB74CA"/>
    <w:multiLevelType w:val="hybridMultilevel"/>
    <w:tmpl w:val="6D2A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B1CAD"/>
    <w:multiLevelType w:val="hybridMultilevel"/>
    <w:tmpl w:val="79FE9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9A03D2"/>
    <w:multiLevelType w:val="hybridMultilevel"/>
    <w:tmpl w:val="70946976"/>
    <w:lvl w:ilvl="0" w:tplc="9F168D2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A80F8E"/>
    <w:multiLevelType w:val="hybridMultilevel"/>
    <w:tmpl w:val="EB0E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419F4"/>
    <w:multiLevelType w:val="hybridMultilevel"/>
    <w:tmpl w:val="922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A7A67"/>
    <w:multiLevelType w:val="hybridMultilevel"/>
    <w:tmpl w:val="20D63E3E"/>
    <w:lvl w:ilvl="0" w:tplc="55D652F0">
      <w:start w:val="1"/>
      <w:numFmt w:val="bullet"/>
      <w:lvlText w:val="•"/>
      <w:lvlJc w:val="left"/>
      <w:pPr>
        <w:tabs>
          <w:tab w:val="num" w:pos="720"/>
        </w:tabs>
        <w:ind w:left="720" w:hanging="360"/>
      </w:pPr>
      <w:rPr>
        <w:rFonts w:ascii="Arial" w:hAnsi="Arial" w:hint="default"/>
      </w:rPr>
    </w:lvl>
    <w:lvl w:ilvl="1" w:tplc="3E34B562" w:tentative="1">
      <w:start w:val="1"/>
      <w:numFmt w:val="bullet"/>
      <w:lvlText w:val="•"/>
      <w:lvlJc w:val="left"/>
      <w:pPr>
        <w:tabs>
          <w:tab w:val="num" w:pos="1440"/>
        </w:tabs>
        <w:ind w:left="1440" w:hanging="360"/>
      </w:pPr>
      <w:rPr>
        <w:rFonts w:ascii="Arial" w:hAnsi="Arial" w:hint="default"/>
      </w:rPr>
    </w:lvl>
    <w:lvl w:ilvl="2" w:tplc="204699F0">
      <w:start w:val="1"/>
      <w:numFmt w:val="bullet"/>
      <w:lvlText w:val="•"/>
      <w:lvlJc w:val="left"/>
      <w:pPr>
        <w:tabs>
          <w:tab w:val="num" w:pos="2160"/>
        </w:tabs>
        <w:ind w:left="2160" w:hanging="360"/>
      </w:pPr>
      <w:rPr>
        <w:rFonts w:ascii="Arial" w:hAnsi="Arial" w:hint="default"/>
      </w:rPr>
    </w:lvl>
    <w:lvl w:ilvl="3" w:tplc="30D47AF4" w:tentative="1">
      <w:start w:val="1"/>
      <w:numFmt w:val="bullet"/>
      <w:lvlText w:val="•"/>
      <w:lvlJc w:val="left"/>
      <w:pPr>
        <w:tabs>
          <w:tab w:val="num" w:pos="2880"/>
        </w:tabs>
        <w:ind w:left="2880" w:hanging="360"/>
      </w:pPr>
      <w:rPr>
        <w:rFonts w:ascii="Arial" w:hAnsi="Arial" w:hint="default"/>
      </w:rPr>
    </w:lvl>
    <w:lvl w:ilvl="4" w:tplc="40EE4FD6" w:tentative="1">
      <w:start w:val="1"/>
      <w:numFmt w:val="bullet"/>
      <w:lvlText w:val="•"/>
      <w:lvlJc w:val="left"/>
      <w:pPr>
        <w:tabs>
          <w:tab w:val="num" w:pos="3600"/>
        </w:tabs>
        <w:ind w:left="3600" w:hanging="360"/>
      </w:pPr>
      <w:rPr>
        <w:rFonts w:ascii="Arial" w:hAnsi="Arial" w:hint="default"/>
      </w:rPr>
    </w:lvl>
    <w:lvl w:ilvl="5" w:tplc="536835D8" w:tentative="1">
      <w:start w:val="1"/>
      <w:numFmt w:val="bullet"/>
      <w:lvlText w:val="•"/>
      <w:lvlJc w:val="left"/>
      <w:pPr>
        <w:tabs>
          <w:tab w:val="num" w:pos="4320"/>
        </w:tabs>
        <w:ind w:left="4320" w:hanging="360"/>
      </w:pPr>
      <w:rPr>
        <w:rFonts w:ascii="Arial" w:hAnsi="Arial" w:hint="default"/>
      </w:rPr>
    </w:lvl>
    <w:lvl w:ilvl="6" w:tplc="29DAD67A" w:tentative="1">
      <w:start w:val="1"/>
      <w:numFmt w:val="bullet"/>
      <w:lvlText w:val="•"/>
      <w:lvlJc w:val="left"/>
      <w:pPr>
        <w:tabs>
          <w:tab w:val="num" w:pos="5040"/>
        </w:tabs>
        <w:ind w:left="5040" w:hanging="360"/>
      </w:pPr>
      <w:rPr>
        <w:rFonts w:ascii="Arial" w:hAnsi="Arial" w:hint="default"/>
      </w:rPr>
    </w:lvl>
    <w:lvl w:ilvl="7" w:tplc="C94AD124" w:tentative="1">
      <w:start w:val="1"/>
      <w:numFmt w:val="bullet"/>
      <w:lvlText w:val="•"/>
      <w:lvlJc w:val="left"/>
      <w:pPr>
        <w:tabs>
          <w:tab w:val="num" w:pos="5760"/>
        </w:tabs>
        <w:ind w:left="5760" w:hanging="360"/>
      </w:pPr>
      <w:rPr>
        <w:rFonts w:ascii="Arial" w:hAnsi="Arial" w:hint="default"/>
      </w:rPr>
    </w:lvl>
    <w:lvl w:ilvl="8" w:tplc="0B0AF7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D91FDD"/>
    <w:multiLevelType w:val="hybridMultilevel"/>
    <w:tmpl w:val="5C42A750"/>
    <w:lvl w:ilvl="0" w:tplc="04090001">
      <w:start w:val="1"/>
      <w:numFmt w:val="bullet"/>
      <w:lvlText w:val=""/>
      <w:lvlJc w:val="left"/>
      <w:pPr>
        <w:ind w:left="720" w:hanging="360"/>
      </w:pPr>
      <w:rPr>
        <w:rFonts w:ascii="Symbol" w:hAnsi="Symbol" w:hint="default"/>
      </w:rPr>
    </w:lvl>
    <w:lvl w:ilvl="1" w:tplc="9F168D20">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91661"/>
    <w:multiLevelType w:val="hybridMultilevel"/>
    <w:tmpl w:val="F9AAAD12"/>
    <w:lvl w:ilvl="0" w:tplc="9F168D20">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ACA71AF"/>
    <w:multiLevelType w:val="hybridMultilevel"/>
    <w:tmpl w:val="378C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630379">
    <w:abstractNumId w:val="1"/>
  </w:num>
  <w:num w:numId="2" w16cid:durableId="66922833">
    <w:abstractNumId w:val="4"/>
  </w:num>
  <w:num w:numId="3" w16cid:durableId="1909656874">
    <w:abstractNumId w:val="0"/>
  </w:num>
  <w:num w:numId="4" w16cid:durableId="616253947">
    <w:abstractNumId w:val="2"/>
  </w:num>
  <w:num w:numId="5" w16cid:durableId="973146018">
    <w:abstractNumId w:val="6"/>
  </w:num>
  <w:num w:numId="6" w16cid:durableId="1859346446">
    <w:abstractNumId w:val="11"/>
  </w:num>
  <w:num w:numId="7" w16cid:durableId="1515413650">
    <w:abstractNumId w:val="9"/>
  </w:num>
  <w:num w:numId="8" w16cid:durableId="1938559371">
    <w:abstractNumId w:val="7"/>
  </w:num>
  <w:num w:numId="9" w16cid:durableId="761875877">
    <w:abstractNumId w:val="3"/>
  </w:num>
  <w:num w:numId="10" w16cid:durableId="1428232738">
    <w:abstractNumId w:val="5"/>
  </w:num>
  <w:num w:numId="11" w16cid:durableId="1756239619">
    <w:abstractNumId w:val="10"/>
  </w:num>
  <w:num w:numId="12" w16cid:durableId="17884325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1F"/>
    <w:rsid w:val="00000F1F"/>
    <w:rsid w:val="00025FAE"/>
    <w:rsid w:val="00047504"/>
    <w:rsid w:val="00054345"/>
    <w:rsid w:val="00140827"/>
    <w:rsid w:val="001A172D"/>
    <w:rsid w:val="001B0EFB"/>
    <w:rsid w:val="001E6A60"/>
    <w:rsid w:val="0026358B"/>
    <w:rsid w:val="003A496A"/>
    <w:rsid w:val="003C1433"/>
    <w:rsid w:val="003C1465"/>
    <w:rsid w:val="003D5EED"/>
    <w:rsid w:val="004171F4"/>
    <w:rsid w:val="004660B7"/>
    <w:rsid w:val="004754DD"/>
    <w:rsid w:val="005443E4"/>
    <w:rsid w:val="00546018"/>
    <w:rsid w:val="00560C00"/>
    <w:rsid w:val="005D214D"/>
    <w:rsid w:val="005E06D7"/>
    <w:rsid w:val="0069599E"/>
    <w:rsid w:val="006F2B2C"/>
    <w:rsid w:val="00780D12"/>
    <w:rsid w:val="007A6BB5"/>
    <w:rsid w:val="00965A31"/>
    <w:rsid w:val="009716D7"/>
    <w:rsid w:val="009A64D1"/>
    <w:rsid w:val="00A2231D"/>
    <w:rsid w:val="00A54D03"/>
    <w:rsid w:val="00BA0C1F"/>
    <w:rsid w:val="00C53E34"/>
    <w:rsid w:val="00C86E5C"/>
    <w:rsid w:val="00CD590E"/>
    <w:rsid w:val="00DB116B"/>
    <w:rsid w:val="00E20A6B"/>
    <w:rsid w:val="00F1180E"/>
    <w:rsid w:val="00F65F88"/>
    <w:rsid w:val="00F66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9FED"/>
  <w15:chartTrackingRefBased/>
  <w15:docId w15:val="{E2B23221-4EB3-4397-AA6A-F192A79B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C1F"/>
    <w:rPr>
      <w:color w:val="0563C1" w:themeColor="hyperlink"/>
      <w:u w:val="single"/>
    </w:rPr>
  </w:style>
  <w:style w:type="paragraph" w:styleId="ListParagraph">
    <w:name w:val="List Paragraph"/>
    <w:basedOn w:val="Normal"/>
    <w:uiPriority w:val="34"/>
    <w:qFormat/>
    <w:rsid w:val="00780D12"/>
    <w:pPr>
      <w:ind w:left="720"/>
      <w:contextualSpacing/>
    </w:pPr>
  </w:style>
  <w:style w:type="character" w:customStyle="1" w:styleId="UnresolvedMention1">
    <w:name w:val="Unresolved Mention1"/>
    <w:basedOn w:val="DefaultParagraphFont"/>
    <w:uiPriority w:val="99"/>
    <w:semiHidden/>
    <w:unhideWhenUsed/>
    <w:rsid w:val="00054345"/>
    <w:rPr>
      <w:color w:val="605E5C"/>
      <w:shd w:val="clear" w:color="auto" w:fill="E1DFDD"/>
    </w:rPr>
  </w:style>
  <w:style w:type="paragraph" w:customStyle="1" w:styleId="Default">
    <w:name w:val="Default"/>
    <w:rsid w:val="00F65F88"/>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C1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33799">
      <w:bodyDiv w:val="1"/>
      <w:marLeft w:val="0"/>
      <w:marRight w:val="0"/>
      <w:marTop w:val="0"/>
      <w:marBottom w:val="0"/>
      <w:divBdr>
        <w:top w:val="none" w:sz="0" w:space="0" w:color="auto"/>
        <w:left w:val="none" w:sz="0" w:space="0" w:color="auto"/>
        <w:bottom w:val="none" w:sz="0" w:space="0" w:color="auto"/>
        <w:right w:val="none" w:sz="0" w:space="0" w:color="auto"/>
      </w:divBdr>
      <w:divsChild>
        <w:div w:id="1103309024">
          <w:marLeft w:val="2160"/>
          <w:marRight w:val="0"/>
          <w:marTop w:val="0"/>
          <w:marBottom w:val="0"/>
          <w:divBdr>
            <w:top w:val="none" w:sz="0" w:space="0" w:color="auto"/>
            <w:left w:val="none" w:sz="0" w:space="0" w:color="auto"/>
            <w:bottom w:val="none" w:sz="0" w:space="0" w:color="auto"/>
            <w:right w:val="none" w:sz="0" w:space="0" w:color="auto"/>
          </w:divBdr>
        </w:div>
        <w:div w:id="599877949">
          <w:marLeft w:val="2160"/>
          <w:marRight w:val="0"/>
          <w:marTop w:val="0"/>
          <w:marBottom w:val="0"/>
          <w:divBdr>
            <w:top w:val="none" w:sz="0" w:space="0" w:color="auto"/>
            <w:left w:val="none" w:sz="0" w:space="0" w:color="auto"/>
            <w:bottom w:val="none" w:sz="0" w:space="0" w:color="auto"/>
            <w:right w:val="none" w:sz="0" w:space="0" w:color="auto"/>
          </w:divBdr>
        </w:div>
        <w:div w:id="1440220735">
          <w:marLeft w:val="2160"/>
          <w:marRight w:val="0"/>
          <w:marTop w:val="0"/>
          <w:marBottom w:val="0"/>
          <w:divBdr>
            <w:top w:val="none" w:sz="0" w:space="0" w:color="auto"/>
            <w:left w:val="none" w:sz="0" w:space="0" w:color="auto"/>
            <w:bottom w:val="none" w:sz="0" w:space="0" w:color="auto"/>
            <w:right w:val="none" w:sz="0" w:space="0" w:color="auto"/>
          </w:divBdr>
        </w:div>
        <w:div w:id="873611646">
          <w:marLeft w:val="2160"/>
          <w:marRight w:val="0"/>
          <w:marTop w:val="0"/>
          <w:marBottom w:val="0"/>
          <w:divBdr>
            <w:top w:val="none" w:sz="0" w:space="0" w:color="auto"/>
            <w:left w:val="none" w:sz="0" w:space="0" w:color="auto"/>
            <w:bottom w:val="none" w:sz="0" w:space="0" w:color="auto"/>
            <w:right w:val="none" w:sz="0" w:space="0" w:color="auto"/>
          </w:divBdr>
        </w:div>
        <w:div w:id="61105770">
          <w:marLeft w:val="2160"/>
          <w:marRight w:val="0"/>
          <w:marTop w:val="0"/>
          <w:marBottom w:val="0"/>
          <w:divBdr>
            <w:top w:val="none" w:sz="0" w:space="0" w:color="auto"/>
            <w:left w:val="none" w:sz="0" w:space="0" w:color="auto"/>
            <w:bottom w:val="none" w:sz="0" w:space="0" w:color="auto"/>
            <w:right w:val="none" w:sz="0" w:space="0" w:color="auto"/>
          </w:divBdr>
        </w:div>
      </w:divsChild>
    </w:div>
    <w:div w:id="595551699">
      <w:bodyDiv w:val="1"/>
      <w:marLeft w:val="0"/>
      <w:marRight w:val="0"/>
      <w:marTop w:val="0"/>
      <w:marBottom w:val="0"/>
      <w:divBdr>
        <w:top w:val="none" w:sz="0" w:space="0" w:color="auto"/>
        <w:left w:val="none" w:sz="0" w:space="0" w:color="auto"/>
        <w:bottom w:val="none" w:sz="0" w:space="0" w:color="auto"/>
        <w:right w:val="none" w:sz="0" w:space="0" w:color="auto"/>
      </w:divBdr>
    </w:div>
    <w:div w:id="1094279762">
      <w:bodyDiv w:val="1"/>
      <w:marLeft w:val="0"/>
      <w:marRight w:val="0"/>
      <w:marTop w:val="0"/>
      <w:marBottom w:val="0"/>
      <w:divBdr>
        <w:top w:val="none" w:sz="0" w:space="0" w:color="auto"/>
        <w:left w:val="none" w:sz="0" w:space="0" w:color="auto"/>
        <w:bottom w:val="none" w:sz="0" w:space="0" w:color="auto"/>
        <w:right w:val="none" w:sz="0" w:space="0" w:color="auto"/>
      </w:divBdr>
      <w:divsChild>
        <w:div w:id="745029369">
          <w:marLeft w:val="720"/>
          <w:marRight w:val="0"/>
          <w:marTop w:val="0"/>
          <w:marBottom w:val="0"/>
          <w:divBdr>
            <w:top w:val="none" w:sz="0" w:space="0" w:color="auto"/>
            <w:left w:val="none" w:sz="0" w:space="0" w:color="auto"/>
            <w:bottom w:val="none" w:sz="0" w:space="0" w:color="auto"/>
            <w:right w:val="none" w:sz="0" w:space="0" w:color="auto"/>
          </w:divBdr>
        </w:div>
        <w:div w:id="33622964">
          <w:marLeft w:val="720"/>
          <w:marRight w:val="0"/>
          <w:marTop w:val="0"/>
          <w:marBottom w:val="0"/>
          <w:divBdr>
            <w:top w:val="none" w:sz="0" w:space="0" w:color="auto"/>
            <w:left w:val="none" w:sz="0" w:space="0" w:color="auto"/>
            <w:bottom w:val="none" w:sz="0" w:space="0" w:color="auto"/>
            <w:right w:val="none" w:sz="0" w:space="0" w:color="auto"/>
          </w:divBdr>
        </w:div>
        <w:div w:id="1043672242">
          <w:marLeft w:val="720"/>
          <w:marRight w:val="0"/>
          <w:marTop w:val="0"/>
          <w:marBottom w:val="0"/>
          <w:divBdr>
            <w:top w:val="none" w:sz="0" w:space="0" w:color="auto"/>
            <w:left w:val="none" w:sz="0" w:space="0" w:color="auto"/>
            <w:bottom w:val="none" w:sz="0" w:space="0" w:color="auto"/>
            <w:right w:val="none" w:sz="0" w:space="0" w:color="auto"/>
          </w:divBdr>
        </w:div>
        <w:div w:id="1915973124">
          <w:marLeft w:val="720"/>
          <w:marRight w:val="0"/>
          <w:marTop w:val="0"/>
          <w:marBottom w:val="0"/>
          <w:divBdr>
            <w:top w:val="none" w:sz="0" w:space="0" w:color="auto"/>
            <w:left w:val="none" w:sz="0" w:space="0" w:color="auto"/>
            <w:bottom w:val="none" w:sz="0" w:space="0" w:color="auto"/>
            <w:right w:val="none" w:sz="0" w:space="0" w:color="auto"/>
          </w:divBdr>
        </w:div>
      </w:divsChild>
    </w:div>
    <w:div w:id="1103114345">
      <w:bodyDiv w:val="1"/>
      <w:marLeft w:val="0"/>
      <w:marRight w:val="0"/>
      <w:marTop w:val="0"/>
      <w:marBottom w:val="0"/>
      <w:divBdr>
        <w:top w:val="none" w:sz="0" w:space="0" w:color="auto"/>
        <w:left w:val="none" w:sz="0" w:space="0" w:color="auto"/>
        <w:bottom w:val="none" w:sz="0" w:space="0" w:color="auto"/>
        <w:right w:val="none" w:sz="0" w:space="0" w:color="auto"/>
      </w:divBdr>
    </w:div>
    <w:div w:id="1180241233">
      <w:bodyDiv w:val="1"/>
      <w:marLeft w:val="0"/>
      <w:marRight w:val="0"/>
      <w:marTop w:val="0"/>
      <w:marBottom w:val="0"/>
      <w:divBdr>
        <w:top w:val="none" w:sz="0" w:space="0" w:color="auto"/>
        <w:left w:val="none" w:sz="0" w:space="0" w:color="auto"/>
        <w:bottom w:val="none" w:sz="0" w:space="0" w:color="auto"/>
        <w:right w:val="none" w:sz="0" w:space="0" w:color="auto"/>
      </w:divBdr>
    </w:div>
    <w:div w:id="1224023334">
      <w:bodyDiv w:val="1"/>
      <w:marLeft w:val="0"/>
      <w:marRight w:val="0"/>
      <w:marTop w:val="0"/>
      <w:marBottom w:val="0"/>
      <w:divBdr>
        <w:top w:val="none" w:sz="0" w:space="0" w:color="auto"/>
        <w:left w:val="none" w:sz="0" w:space="0" w:color="auto"/>
        <w:bottom w:val="none" w:sz="0" w:space="0" w:color="auto"/>
        <w:right w:val="none" w:sz="0" w:space="0" w:color="auto"/>
      </w:divBdr>
      <w:divsChild>
        <w:div w:id="462847807">
          <w:marLeft w:val="720"/>
          <w:marRight w:val="0"/>
          <w:marTop w:val="0"/>
          <w:marBottom w:val="0"/>
          <w:divBdr>
            <w:top w:val="none" w:sz="0" w:space="0" w:color="auto"/>
            <w:left w:val="none" w:sz="0" w:space="0" w:color="auto"/>
            <w:bottom w:val="none" w:sz="0" w:space="0" w:color="auto"/>
            <w:right w:val="none" w:sz="0" w:space="0" w:color="auto"/>
          </w:divBdr>
        </w:div>
        <w:div w:id="1668481878">
          <w:marLeft w:val="720"/>
          <w:marRight w:val="0"/>
          <w:marTop w:val="0"/>
          <w:marBottom w:val="0"/>
          <w:divBdr>
            <w:top w:val="none" w:sz="0" w:space="0" w:color="auto"/>
            <w:left w:val="none" w:sz="0" w:space="0" w:color="auto"/>
            <w:bottom w:val="none" w:sz="0" w:space="0" w:color="auto"/>
            <w:right w:val="none" w:sz="0" w:space="0" w:color="auto"/>
          </w:divBdr>
        </w:div>
        <w:div w:id="1643578009">
          <w:marLeft w:val="720"/>
          <w:marRight w:val="0"/>
          <w:marTop w:val="0"/>
          <w:marBottom w:val="0"/>
          <w:divBdr>
            <w:top w:val="none" w:sz="0" w:space="0" w:color="auto"/>
            <w:left w:val="none" w:sz="0" w:space="0" w:color="auto"/>
            <w:bottom w:val="none" w:sz="0" w:space="0" w:color="auto"/>
            <w:right w:val="none" w:sz="0" w:space="0" w:color="auto"/>
          </w:divBdr>
        </w:div>
        <w:div w:id="1521123172">
          <w:marLeft w:val="720"/>
          <w:marRight w:val="0"/>
          <w:marTop w:val="0"/>
          <w:marBottom w:val="0"/>
          <w:divBdr>
            <w:top w:val="none" w:sz="0" w:space="0" w:color="auto"/>
            <w:left w:val="none" w:sz="0" w:space="0" w:color="auto"/>
            <w:bottom w:val="none" w:sz="0" w:space="0" w:color="auto"/>
            <w:right w:val="none" w:sz="0" w:space="0" w:color="auto"/>
          </w:divBdr>
        </w:div>
      </w:divsChild>
    </w:div>
    <w:div w:id="1492715191">
      <w:bodyDiv w:val="1"/>
      <w:marLeft w:val="0"/>
      <w:marRight w:val="0"/>
      <w:marTop w:val="0"/>
      <w:marBottom w:val="0"/>
      <w:divBdr>
        <w:top w:val="none" w:sz="0" w:space="0" w:color="auto"/>
        <w:left w:val="none" w:sz="0" w:space="0" w:color="auto"/>
        <w:bottom w:val="none" w:sz="0" w:space="0" w:color="auto"/>
        <w:right w:val="none" w:sz="0" w:space="0" w:color="auto"/>
      </w:divBdr>
      <w:divsChild>
        <w:div w:id="2124762252">
          <w:marLeft w:val="720"/>
          <w:marRight w:val="0"/>
          <w:marTop w:val="0"/>
          <w:marBottom w:val="0"/>
          <w:divBdr>
            <w:top w:val="none" w:sz="0" w:space="0" w:color="auto"/>
            <w:left w:val="none" w:sz="0" w:space="0" w:color="auto"/>
            <w:bottom w:val="none" w:sz="0" w:space="0" w:color="auto"/>
            <w:right w:val="none" w:sz="0" w:space="0" w:color="auto"/>
          </w:divBdr>
        </w:div>
        <w:div w:id="155150337">
          <w:marLeft w:val="720"/>
          <w:marRight w:val="0"/>
          <w:marTop w:val="0"/>
          <w:marBottom w:val="0"/>
          <w:divBdr>
            <w:top w:val="none" w:sz="0" w:space="0" w:color="auto"/>
            <w:left w:val="none" w:sz="0" w:space="0" w:color="auto"/>
            <w:bottom w:val="none" w:sz="0" w:space="0" w:color="auto"/>
            <w:right w:val="none" w:sz="0" w:space="0" w:color="auto"/>
          </w:divBdr>
        </w:div>
        <w:div w:id="985821243">
          <w:marLeft w:val="720"/>
          <w:marRight w:val="0"/>
          <w:marTop w:val="0"/>
          <w:marBottom w:val="0"/>
          <w:divBdr>
            <w:top w:val="none" w:sz="0" w:space="0" w:color="auto"/>
            <w:left w:val="none" w:sz="0" w:space="0" w:color="auto"/>
            <w:bottom w:val="none" w:sz="0" w:space="0" w:color="auto"/>
            <w:right w:val="none" w:sz="0" w:space="0" w:color="auto"/>
          </w:divBdr>
        </w:div>
        <w:div w:id="1071737712">
          <w:marLeft w:val="720"/>
          <w:marRight w:val="0"/>
          <w:marTop w:val="0"/>
          <w:marBottom w:val="0"/>
          <w:divBdr>
            <w:top w:val="none" w:sz="0" w:space="0" w:color="auto"/>
            <w:left w:val="none" w:sz="0" w:space="0" w:color="auto"/>
            <w:bottom w:val="none" w:sz="0" w:space="0" w:color="auto"/>
            <w:right w:val="none" w:sz="0" w:space="0" w:color="auto"/>
          </w:divBdr>
        </w:div>
      </w:divsChild>
    </w:div>
    <w:div w:id="1551571583">
      <w:bodyDiv w:val="1"/>
      <w:marLeft w:val="0"/>
      <w:marRight w:val="0"/>
      <w:marTop w:val="0"/>
      <w:marBottom w:val="0"/>
      <w:divBdr>
        <w:top w:val="none" w:sz="0" w:space="0" w:color="auto"/>
        <w:left w:val="none" w:sz="0" w:space="0" w:color="auto"/>
        <w:bottom w:val="none" w:sz="0" w:space="0" w:color="auto"/>
        <w:right w:val="none" w:sz="0" w:space="0" w:color="auto"/>
      </w:divBdr>
    </w:div>
    <w:div w:id="1895962758">
      <w:bodyDiv w:val="1"/>
      <w:marLeft w:val="0"/>
      <w:marRight w:val="0"/>
      <w:marTop w:val="0"/>
      <w:marBottom w:val="0"/>
      <w:divBdr>
        <w:top w:val="none" w:sz="0" w:space="0" w:color="auto"/>
        <w:left w:val="none" w:sz="0" w:space="0" w:color="auto"/>
        <w:bottom w:val="none" w:sz="0" w:space="0" w:color="auto"/>
        <w:right w:val="none" w:sz="0" w:space="0" w:color="auto"/>
      </w:divBdr>
      <w:divsChild>
        <w:div w:id="936713623">
          <w:marLeft w:val="720"/>
          <w:marRight w:val="0"/>
          <w:marTop w:val="0"/>
          <w:marBottom w:val="0"/>
          <w:divBdr>
            <w:top w:val="none" w:sz="0" w:space="0" w:color="auto"/>
            <w:left w:val="none" w:sz="0" w:space="0" w:color="auto"/>
            <w:bottom w:val="none" w:sz="0" w:space="0" w:color="auto"/>
            <w:right w:val="none" w:sz="0" w:space="0" w:color="auto"/>
          </w:divBdr>
        </w:div>
        <w:div w:id="507721611">
          <w:marLeft w:val="720"/>
          <w:marRight w:val="0"/>
          <w:marTop w:val="0"/>
          <w:marBottom w:val="0"/>
          <w:divBdr>
            <w:top w:val="none" w:sz="0" w:space="0" w:color="auto"/>
            <w:left w:val="none" w:sz="0" w:space="0" w:color="auto"/>
            <w:bottom w:val="none" w:sz="0" w:space="0" w:color="auto"/>
            <w:right w:val="none" w:sz="0" w:space="0" w:color="auto"/>
          </w:divBdr>
        </w:div>
        <w:div w:id="756364445">
          <w:marLeft w:val="720"/>
          <w:marRight w:val="0"/>
          <w:marTop w:val="0"/>
          <w:marBottom w:val="0"/>
          <w:divBdr>
            <w:top w:val="none" w:sz="0" w:space="0" w:color="auto"/>
            <w:left w:val="none" w:sz="0" w:space="0" w:color="auto"/>
            <w:bottom w:val="none" w:sz="0" w:space="0" w:color="auto"/>
            <w:right w:val="none" w:sz="0" w:space="0" w:color="auto"/>
          </w:divBdr>
        </w:div>
        <w:div w:id="1823305582">
          <w:marLeft w:val="720"/>
          <w:marRight w:val="0"/>
          <w:marTop w:val="0"/>
          <w:marBottom w:val="0"/>
          <w:divBdr>
            <w:top w:val="none" w:sz="0" w:space="0" w:color="auto"/>
            <w:left w:val="none" w:sz="0" w:space="0" w:color="auto"/>
            <w:bottom w:val="none" w:sz="0" w:space="0" w:color="auto"/>
            <w:right w:val="none" w:sz="0" w:space="0" w:color="auto"/>
          </w:divBdr>
        </w:div>
      </w:divsChild>
    </w:div>
    <w:div w:id="21339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LGBTQsafespace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countyofnapa.zoom.us/j/88456246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22B5-0CD4-4DD6-8168-A8D95858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Nieuwenhuijs, Erin</dc:creator>
  <cp:keywords/>
  <dc:description/>
  <cp:lastModifiedBy>Nieuwenhuijs, Erin</cp:lastModifiedBy>
  <cp:revision>4</cp:revision>
  <dcterms:created xsi:type="dcterms:W3CDTF">2023-04-25T22:15:00Z</dcterms:created>
  <dcterms:modified xsi:type="dcterms:W3CDTF">2023-04-26T15:35:00Z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870d2c1738067b0a1c6fb3a6f70f6749a57936590a1be66e67b700a7e85d44c1</vt:lpwstr>
  </property>
</Properties>
</file>