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19C5" w14:textId="77777777" w:rsidR="004754DD" w:rsidRPr="00160A51" w:rsidRDefault="004754DD" w:rsidP="004754DD">
      <w:pPr>
        <w:jc w:val="center"/>
        <w:rPr>
          <w:sz w:val="24"/>
          <w:szCs w:val="24"/>
        </w:rPr>
      </w:pPr>
      <w:r w:rsidRPr="00160A51">
        <w:rPr>
          <w:noProof/>
          <w:sz w:val="24"/>
          <w:szCs w:val="24"/>
        </w:rPr>
        <w:drawing>
          <wp:inline distT="0" distB="0" distL="0" distR="0" wp14:anchorId="4FC050FB" wp14:editId="1FEF8155">
            <wp:extent cx="1967366" cy="74240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nc bilingual survey monk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7366" cy="742402"/>
                    </a:xfrm>
                    <a:prstGeom prst="rect">
                      <a:avLst/>
                    </a:prstGeom>
                  </pic:spPr>
                </pic:pic>
              </a:graphicData>
            </a:graphic>
          </wp:inline>
        </w:drawing>
      </w:r>
    </w:p>
    <w:p w14:paraId="6167778D" w14:textId="6ABC038C" w:rsidR="003A496A" w:rsidRPr="00160A51" w:rsidRDefault="000B6B66" w:rsidP="004754DD">
      <w:pPr>
        <w:jc w:val="center"/>
        <w:rPr>
          <w:sz w:val="24"/>
          <w:szCs w:val="24"/>
          <w:u w:val="single"/>
        </w:rPr>
      </w:pPr>
      <w:r w:rsidRPr="00160A51">
        <w:rPr>
          <w:sz w:val="24"/>
          <w:szCs w:val="24"/>
          <w:u w:val="single"/>
        </w:rPr>
        <w:t xml:space="preserve">Mental Wellness </w:t>
      </w:r>
      <w:r w:rsidR="008D6373">
        <w:rPr>
          <w:sz w:val="24"/>
          <w:szCs w:val="24"/>
          <w:u w:val="single"/>
        </w:rPr>
        <w:t>Meeting Notes</w:t>
      </w:r>
    </w:p>
    <w:p w14:paraId="2A2519F1" w14:textId="00E41AD3" w:rsidR="004754DD" w:rsidRDefault="004754DD" w:rsidP="00B01A57">
      <w:pPr>
        <w:spacing w:line="240" w:lineRule="auto"/>
        <w:contextualSpacing/>
        <w:jc w:val="center"/>
        <w:rPr>
          <w:sz w:val="24"/>
          <w:szCs w:val="24"/>
        </w:rPr>
      </w:pPr>
      <w:r w:rsidRPr="00160A51">
        <w:rPr>
          <w:sz w:val="24"/>
          <w:szCs w:val="24"/>
        </w:rPr>
        <w:t xml:space="preserve"> </w:t>
      </w:r>
      <w:r w:rsidR="009D1CC5">
        <w:rPr>
          <w:sz w:val="24"/>
          <w:szCs w:val="24"/>
        </w:rPr>
        <w:t>February 28</w:t>
      </w:r>
      <w:r w:rsidRPr="00160A51">
        <w:rPr>
          <w:sz w:val="24"/>
          <w:szCs w:val="24"/>
        </w:rPr>
        <w:t>, 202</w:t>
      </w:r>
      <w:r w:rsidR="00E66A63">
        <w:rPr>
          <w:sz w:val="24"/>
          <w:szCs w:val="24"/>
        </w:rPr>
        <w:t>3</w:t>
      </w:r>
      <w:r w:rsidR="003A496A" w:rsidRPr="00160A51">
        <w:rPr>
          <w:sz w:val="24"/>
          <w:szCs w:val="24"/>
        </w:rPr>
        <w:t xml:space="preserve">, </w:t>
      </w:r>
      <w:r w:rsidR="0072280F">
        <w:rPr>
          <w:sz w:val="24"/>
          <w:szCs w:val="24"/>
        </w:rPr>
        <w:t>2</w:t>
      </w:r>
      <w:r w:rsidR="00FC6296" w:rsidRPr="00160A51">
        <w:rPr>
          <w:sz w:val="24"/>
          <w:szCs w:val="24"/>
        </w:rPr>
        <w:t>-</w:t>
      </w:r>
      <w:r w:rsidR="0072280F">
        <w:rPr>
          <w:sz w:val="24"/>
          <w:szCs w:val="24"/>
        </w:rPr>
        <w:t>3</w:t>
      </w:r>
      <w:r w:rsidR="00FC6296" w:rsidRPr="00160A51">
        <w:rPr>
          <w:sz w:val="24"/>
          <w:szCs w:val="24"/>
        </w:rPr>
        <w:t xml:space="preserve"> </w:t>
      </w:r>
      <w:r w:rsidR="0072280F">
        <w:rPr>
          <w:sz w:val="24"/>
          <w:szCs w:val="24"/>
        </w:rPr>
        <w:t>P</w:t>
      </w:r>
      <w:r w:rsidR="00FC6296" w:rsidRPr="00160A51">
        <w:rPr>
          <w:sz w:val="24"/>
          <w:szCs w:val="24"/>
        </w:rPr>
        <w:t>M</w:t>
      </w:r>
    </w:p>
    <w:p w14:paraId="7B76BE0F" w14:textId="77777777" w:rsidR="00F4745F" w:rsidRDefault="00F4745F" w:rsidP="00B01A57">
      <w:pPr>
        <w:spacing w:line="240" w:lineRule="auto"/>
        <w:contextualSpacing/>
        <w:jc w:val="center"/>
      </w:pPr>
    </w:p>
    <w:p w14:paraId="23572BF5" w14:textId="239C3CEC" w:rsidR="00C04864" w:rsidRPr="009D1CC5" w:rsidRDefault="008D4E0A" w:rsidP="00B01A57">
      <w:pPr>
        <w:spacing w:line="240" w:lineRule="auto"/>
        <w:contextualSpacing/>
        <w:jc w:val="center"/>
        <w:rPr>
          <w:lang w:val="es-MX"/>
        </w:rPr>
      </w:pPr>
      <w:r w:rsidRPr="009D1CC5">
        <w:rPr>
          <w:i/>
          <w:iCs/>
          <w:lang w:val="es-MX"/>
        </w:rPr>
        <w:t xml:space="preserve">Por favor envíe un correo electrónico a </w:t>
      </w:r>
      <w:proofErr w:type="gramStart"/>
      <w:r w:rsidRPr="009D1CC5">
        <w:rPr>
          <w:i/>
          <w:iCs/>
          <w:lang w:val="es-MX"/>
        </w:rPr>
        <w:t>LHNC@countyofnapa.org  para</w:t>
      </w:r>
      <w:proofErr w:type="gramEnd"/>
      <w:r w:rsidRPr="009D1CC5">
        <w:rPr>
          <w:i/>
          <w:iCs/>
          <w:lang w:val="es-MX"/>
        </w:rPr>
        <w:t xml:space="preserve"> recibir estas notas en español.</w:t>
      </w:r>
    </w:p>
    <w:p w14:paraId="08BF66E2" w14:textId="3D7E7D59" w:rsidR="002817CC" w:rsidRDefault="002817CC" w:rsidP="00B01A57">
      <w:pPr>
        <w:spacing w:line="240" w:lineRule="auto"/>
        <w:contextualSpacing/>
        <w:jc w:val="center"/>
        <w:rPr>
          <w:sz w:val="24"/>
          <w:szCs w:val="24"/>
          <w:lang w:val="es-MX"/>
        </w:rPr>
      </w:pPr>
    </w:p>
    <w:p w14:paraId="389BA3A9" w14:textId="77777777" w:rsidR="000C2C6F" w:rsidRPr="009D1CC5" w:rsidRDefault="000C2C6F" w:rsidP="00B01A57">
      <w:pPr>
        <w:spacing w:line="240" w:lineRule="auto"/>
        <w:contextualSpacing/>
        <w:jc w:val="center"/>
        <w:rPr>
          <w:sz w:val="24"/>
          <w:szCs w:val="24"/>
          <w:lang w:val="es-MX"/>
        </w:rPr>
      </w:pPr>
    </w:p>
    <w:p w14:paraId="29E45F2A" w14:textId="33F64507" w:rsidR="00FA01FC" w:rsidRDefault="0072280F" w:rsidP="00FA01FC">
      <w:pPr>
        <w:pStyle w:val="ListParagraph"/>
        <w:numPr>
          <w:ilvl w:val="0"/>
          <w:numId w:val="1"/>
        </w:numPr>
        <w:spacing w:after="0"/>
        <w:rPr>
          <w:sz w:val="24"/>
          <w:szCs w:val="24"/>
        </w:rPr>
      </w:pPr>
      <w:r w:rsidRPr="00A227EE">
        <w:rPr>
          <w:sz w:val="24"/>
          <w:szCs w:val="24"/>
        </w:rPr>
        <w:t>Project review</w:t>
      </w:r>
    </w:p>
    <w:p w14:paraId="09C2E002" w14:textId="3C2B619B" w:rsidR="008D4E0A" w:rsidRDefault="008D4E0A" w:rsidP="0037519C">
      <w:pPr>
        <w:pStyle w:val="ListParagraph"/>
        <w:numPr>
          <w:ilvl w:val="0"/>
          <w:numId w:val="14"/>
        </w:numPr>
        <w:spacing w:after="0"/>
        <w:rPr>
          <w:sz w:val="24"/>
          <w:szCs w:val="24"/>
        </w:rPr>
      </w:pPr>
      <w:r w:rsidRPr="008D4E0A">
        <w:rPr>
          <w:sz w:val="24"/>
          <w:szCs w:val="24"/>
        </w:rPr>
        <w:t>We are working to amplify existing mental wellness campaigns and increase their reach to Spanish-Speaking Community members. We are currently focused on increasing warm-hand offs to Mentis’ Community</w:t>
      </w:r>
      <w:r>
        <w:rPr>
          <w:sz w:val="24"/>
          <w:szCs w:val="24"/>
        </w:rPr>
        <w:t xml:space="preserve"> Resource website, through flyers and mini presentations</w:t>
      </w:r>
      <w:r w:rsidR="009D1CC5">
        <w:rPr>
          <w:sz w:val="24"/>
          <w:szCs w:val="24"/>
        </w:rPr>
        <w:t xml:space="preserve">. </w:t>
      </w:r>
      <w:r w:rsidR="000C2C6F">
        <w:rPr>
          <w:sz w:val="24"/>
          <w:szCs w:val="24"/>
        </w:rPr>
        <w:t xml:space="preserve">We want flyers up for </w:t>
      </w:r>
      <w:proofErr w:type="gramStart"/>
      <w:r w:rsidR="000C2C6F">
        <w:rPr>
          <w:sz w:val="24"/>
          <w:szCs w:val="24"/>
        </w:rPr>
        <w:t>May, and</w:t>
      </w:r>
      <w:proofErr w:type="gramEnd"/>
      <w:r w:rsidR="000C2C6F">
        <w:rPr>
          <w:sz w:val="24"/>
          <w:szCs w:val="24"/>
        </w:rPr>
        <w:t xml:space="preserve"> will collaborate with partners for a social media push.</w:t>
      </w:r>
    </w:p>
    <w:p w14:paraId="044ED012" w14:textId="574C5145" w:rsidR="009E2CA8" w:rsidRDefault="009E2CA8" w:rsidP="009E2CA8">
      <w:pPr>
        <w:pStyle w:val="ListParagraph"/>
        <w:spacing w:after="0"/>
        <w:rPr>
          <w:sz w:val="24"/>
          <w:szCs w:val="24"/>
        </w:rPr>
      </w:pPr>
    </w:p>
    <w:p w14:paraId="58344D5D" w14:textId="63013EA4" w:rsidR="00E924B9" w:rsidRDefault="00E30379" w:rsidP="002817CC">
      <w:pPr>
        <w:pStyle w:val="ListParagraph"/>
        <w:numPr>
          <w:ilvl w:val="0"/>
          <w:numId w:val="1"/>
        </w:numPr>
        <w:spacing w:after="0"/>
        <w:rPr>
          <w:sz w:val="24"/>
          <w:szCs w:val="24"/>
        </w:rPr>
      </w:pPr>
      <w:r>
        <w:rPr>
          <w:noProof/>
          <w:sz w:val="24"/>
          <w:szCs w:val="24"/>
        </w:rPr>
        <w:drawing>
          <wp:anchor distT="0" distB="0" distL="114300" distR="114300" simplePos="0" relativeHeight="251658240" behindDoc="0" locked="0" layoutInCell="1" allowOverlap="1" wp14:anchorId="19074DCC" wp14:editId="41CCFD9C">
            <wp:simplePos x="0" y="0"/>
            <wp:positionH relativeFrom="margin">
              <wp:align>right</wp:align>
            </wp:positionH>
            <wp:positionV relativeFrom="paragraph">
              <wp:posOffset>29210</wp:posOffset>
            </wp:positionV>
            <wp:extent cx="1676400" cy="1209040"/>
            <wp:effectExtent l="0" t="0" r="0" b="0"/>
            <wp:wrapThrough wrapText="bothSides">
              <wp:wrapPolygon edited="0">
                <wp:start x="0" y="0"/>
                <wp:lineTo x="0" y="21101"/>
                <wp:lineTo x="21355" y="21101"/>
                <wp:lineTo x="213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209040"/>
                    </a:xfrm>
                    <a:prstGeom prst="rect">
                      <a:avLst/>
                    </a:prstGeom>
                    <a:noFill/>
                  </pic:spPr>
                </pic:pic>
              </a:graphicData>
            </a:graphic>
            <wp14:sizeRelH relativeFrom="margin">
              <wp14:pctWidth>0</wp14:pctWidth>
            </wp14:sizeRelH>
            <wp14:sizeRelV relativeFrom="margin">
              <wp14:pctHeight>0</wp14:pctHeight>
            </wp14:sizeRelV>
          </wp:anchor>
        </w:drawing>
      </w:r>
      <w:r w:rsidR="009D1CC5">
        <w:rPr>
          <w:sz w:val="24"/>
          <w:szCs w:val="24"/>
        </w:rPr>
        <w:t>Family Resource Center Feedback</w:t>
      </w:r>
    </w:p>
    <w:p w14:paraId="3277420C" w14:textId="77777777" w:rsidR="00E30379" w:rsidRDefault="009D1CC5" w:rsidP="00E30379">
      <w:pPr>
        <w:pStyle w:val="ListParagraph"/>
        <w:numPr>
          <w:ilvl w:val="0"/>
          <w:numId w:val="13"/>
        </w:numPr>
        <w:spacing w:after="0"/>
        <w:rPr>
          <w:sz w:val="24"/>
          <w:szCs w:val="24"/>
        </w:rPr>
      </w:pPr>
      <w:r>
        <w:rPr>
          <w:sz w:val="24"/>
          <w:szCs w:val="24"/>
        </w:rPr>
        <w:t xml:space="preserve">The education specialist team from Public Health presented at 5 Family Resource Centers in February. </w:t>
      </w:r>
      <w:r w:rsidR="008D4E0A">
        <w:rPr>
          <w:sz w:val="24"/>
          <w:szCs w:val="24"/>
        </w:rPr>
        <w:t>The</w:t>
      </w:r>
      <w:r w:rsidR="00E30379">
        <w:rPr>
          <w:sz w:val="24"/>
          <w:szCs w:val="24"/>
        </w:rPr>
        <w:t xml:space="preserve">y presented a wide range of info including healthy eating, substance use (drugs, alcohol, vaping), vaccine and flue clinics, and our mini slide deck about the Mentis resource site. </w:t>
      </w:r>
    </w:p>
    <w:p w14:paraId="2AEC6AB6" w14:textId="242DA080" w:rsidR="00E30379" w:rsidRDefault="00E30379" w:rsidP="00E30379">
      <w:pPr>
        <w:pStyle w:val="ListParagraph"/>
        <w:numPr>
          <w:ilvl w:val="0"/>
          <w:numId w:val="13"/>
        </w:numPr>
        <w:spacing w:after="0"/>
        <w:rPr>
          <w:sz w:val="24"/>
          <w:szCs w:val="24"/>
        </w:rPr>
      </w:pPr>
      <w:r>
        <w:rPr>
          <w:sz w:val="24"/>
          <w:szCs w:val="24"/>
        </w:rPr>
        <w:t>In total, 31 people attended these presentations, and they are looking forward to the team returning with more information and resources. Participants are all Spanish-speaking mothers with at least one child in elementary school. Some also have students in middle and/or high school.</w:t>
      </w:r>
    </w:p>
    <w:p w14:paraId="057315B0" w14:textId="0814F252" w:rsidR="00E30379" w:rsidRDefault="00E30379" w:rsidP="00E30379">
      <w:pPr>
        <w:pStyle w:val="ListParagraph"/>
        <w:numPr>
          <w:ilvl w:val="0"/>
          <w:numId w:val="13"/>
        </w:numPr>
        <w:spacing w:after="0"/>
        <w:rPr>
          <w:sz w:val="24"/>
          <w:szCs w:val="24"/>
        </w:rPr>
      </w:pPr>
      <w:r>
        <w:rPr>
          <w:sz w:val="24"/>
          <w:szCs w:val="24"/>
        </w:rPr>
        <w:t xml:space="preserve">They are interested in more mental wellness information. They would like more info/resources about how to maintain their own mental health (participants describe bearing the brunt of labor at </w:t>
      </w:r>
      <w:r w:rsidR="007F3A7F">
        <w:rPr>
          <w:sz w:val="24"/>
          <w:szCs w:val="24"/>
        </w:rPr>
        <w:t>home and</w:t>
      </w:r>
      <w:r>
        <w:rPr>
          <w:sz w:val="24"/>
          <w:szCs w:val="24"/>
        </w:rPr>
        <w:t xml:space="preserve"> having no time for themselves) and are also seeking information about how to talk to their children about their mental health. </w:t>
      </w:r>
      <w:r w:rsidR="007F3A7F">
        <w:rPr>
          <w:sz w:val="24"/>
          <w:szCs w:val="24"/>
        </w:rPr>
        <w:t xml:space="preserve">They also expressed this subject is not often discussed in their culture, so guidance is welcomed. </w:t>
      </w:r>
    </w:p>
    <w:p w14:paraId="26A0F714" w14:textId="78BA67AA" w:rsidR="007F3A7F" w:rsidRDefault="007F3A7F" w:rsidP="00E30379">
      <w:pPr>
        <w:pStyle w:val="ListParagraph"/>
        <w:numPr>
          <w:ilvl w:val="0"/>
          <w:numId w:val="13"/>
        </w:numPr>
        <w:spacing w:after="0"/>
        <w:rPr>
          <w:sz w:val="24"/>
          <w:szCs w:val="24"/>
        </w:rPr>
      </w:pPr>
      <w:r>
        <w:rPr>
          <w:sz w:val="24"/>
          <w:szCs w:val="24"/>
        </w:rPr>
        <w:t>Aldea and Mentis have visited these sites as well, and Mentis visits monthly. We need to work with our partner orgs to make sure we are enhancing, and not duplicating the great work they are doing.</w:t>
      </w:r>
    </w:p>
    <w:p w14:paraId="2227CCFC" w14:textId="1FF60DDC" w:rsidR="007F3A7F" w:rsidRDefault="007F3A7F" w:rsidP="00E30379">
      <w:pPr>
        <w:pStyle w:val="ListParagraph"/>
        <w:numPr>
          <w:ilvl w:val="0"/>
          <w:numId w:val="13"/>
        </w:numPr>
        <w:spacing w:after="0"/>
        <w:rPr>
          <w:sz w:val="24"/>
          <w:szCs w:val="24"/>
        </w:rPr>
      </w:pPr>
      <w:r>
        <w:rPr>
          <w:sz w:val="24"/>
          <w:szCs w:val="24"/>
        </w:rPr>
        <w:t xml:space="preserve">May is Mental Health month and Mexican Mother’s Day is May 10. This is a great opportunity to cater some Mental Health support to this group of Moms. Maybe we can offer them a few ideas for support (prompts to talk to kids about mental wellness, self care tips, breathing medication, et.) and see what they are most interested in. </w:t>
      </w:r>
      <w:r w:rsidR="00CF00B1">
        <w:rPr>
          <w:sz w:val="24"/>
          <w:szCs w:val="24"/>
        </w:rPr>
        <w:t xml:space="preserve">The needs may be different at each site. </w:t>
      </w:r>
      <w:r>
        <w:rPr>
          <w:sz w:val="24"/>
          <w:szCs w:val="24"/>
        </w:rPr>
        <w:t xml:space="preserve">Then, we could </w:t>
      </w:r>
      <w:r w:rsidR="000C2C6F">
        <w:rPr>
          <w:sz w:val="24"/>
          <w:szCs w:val="24"/>
        </w:rPr>
        <w:t>prototype some kits</w:t>
      </w:r>
      <w:r>
        <w:rPr>
          <w:sz w:val="24"/>
          <w:szCs w:val="24"/>
        </w:rPr>
        <w:t xml:space="preserve"> with information in Spanish, for Mother’s Day.</w:t>
      </w:r>
    </w:p>
    <w:p w14:paraId="29105880" w14:textId="012B9CDC" w:rsidR="007F3A7F" w:rsidRDefault="007F3A7F" w:rsidP="00E30379">
      <w:pPr>
        <w:pStyle w:val="ListParagraph"/>
        <w:numPr>
          <w:ilvl w:val="0"/>
          <w:numId w:val="13"/>
        </w:numPr>
        <w:spacing w:after="0"/>
        <w:rPr>
          <w:sz w:val="24"/>
          <w:szCs w:val="24"/>
        </w:rPr>
      </w:pPr>
      <w:r>
        <w:rPr>
          <w:sz w:val="24"/>
          <w:szCs w:val="24"/>
        </w:rPr>
        <w:t xml:space="preserve">Info packets can often have a lot of loose paper and brochures, how can we avoid that? </w:t>
      </w:r>
    </w:p>
    <w:p w14:paraId="654DEE89" w14:textId="56609184" w:rsidR="007F3A7F" w:rsidRDefault="007F3A7F" w:rsidP="00E30379">
      <w:pPr>
        <w:pStyle w:val="ListParagraph"/>
        <w:numPr>
          <w:ilvl w:val="0"/>
          <w:numId w:val="13"/>
        </w:numPr>
        <w:spacing w:after="0"/>
        <w:rPr>
          <w:sz w:val="24"/>
          <w:szCs w:val="24"/>
        </w:rPr>
      </w:pPr>
      <w:r>
        <w:rPr>
          <w:sz w:val="24"/>
          <w:szCs w:val="24"/>
        </w:rPr>
        <w:t>A local group did a design project where they made mental wellness kits. We should engage them so we can learn from their experience. They might also have feedback from prototype users.</w:t>
      </w:r>
    </w:p>
    <w:p w14:paraId="51BB4C3E" w14:textId="77777777" w:rsidR="000C2C6F" w:rsidRDefault="000C2C6F" w:rsidP="000C2C6F">
      <w:pPr>
        <w:pStyle w:val="ListParagraph"/>
        <w:spacing w:after="0"/>
        <w:ind w:left="1440"/>
        <w:rPr>
          <w:sz w:val="24"/>
          <w:szCs w:val="24"/>
        </w:rPr>
      </w:pPr>
    </w:p>
    <w:p w14:paraId="55C5E69C" w14:textId="287FB1B6" w:rsidR="0037519C" w:rsidRDefault="0037519C" w:rsidP="0037519C">
      <w:pPr>
        <w:pStyle w:val="ListParagraph"/>
        <w:numPr>
          <w:ilvl w:val="0"/>
          <w:numId w:val="1"/>
        </w:numPr>
        <w:spacing w:after="0"/>
        <w:rPr>
          <w:sz w:val="24"/>
          <w:szCs w:val="24"/>
        </w:rPr>
      </w:pPr>
      <w:r>
        <w:rPr>
          <w:sz w:val="24"/>
          <w:szCs w:val="24"/>
        </w:rPr>
        <w:lastRenderedPageBreak/>
        <w:t>Canvassing plan</w:t>
      </w:r>
    </w:p>
    <w:p w14:paraId="6B9BE14D" w14:textId="19C1BB8A" w:rsidR="0037519C" w:rsidRDefault="0037519C" w:rsidP="0037519C">
      <w:pPr>
        <w:pStyle w:val="ListParagraph"/>
        <w:numPr>
          <w:ilvl w:val="0"/>
          <w:numId w:val="15"/>
        </w:numPr>
        <w:spacing w:after="0"/>
        <w:rPr>
          <w:sz w:val="24"/>
          <w:szCs w:val="24"/>
        </w:rPr>
      </w:pPr>
      <w:r>
        <w:rPr>
          <w:sz w:val="24"/>
          <w:szCs w:val="24"/>
        </w:rPr>
        <w:t>Flyers have been ordered! Erin will update team when they are available.</w:t>
      </w:r>
    </w:p>
    <w:p w14:paraId="45D158CD" w14:textId="724CEB76" w:rsidR="0037519C" w:rsidRDefault="0037519C" w:rsidP="0037519C">
      <w:pPr>
        <w:pStyle w:val="ListParagraph"/>
        <w:numPr>
          <w:ilvl w:val="0"/>
          <w:numId w:val="15"/>
        </w:numPr>
        <w:spacing w:after="0"/>
        <w:rPr>
          <w:sz w:val="24"/>
          <w:szCs w:val="24"/>
        </w:rPr>
      </w:pPr>
      <w:r>
        <w:rPr>
          <w:sz w:val="24"/>
          <w:szCs w:val="24"/>
        </w:rPr>
        <w:t>The Language Inclusion plan presented data at the last LHNC meeting that we will use to determine where we post flyers. Please see meeting slide deck for details.</w:t>
      </w:r>
    </w:p>
    <w:p w14:paraId="0BF201EF" w14:textId="1A6B351E" w:rsidR="0037519C" w:rsidRDefault="0037519C" w:rsidP="0037519C">
      <w:pPr>
        <w:pStyle w:val="ListParagraph"/>
        <w:numPr>
          <w:ilvl w:val="0"/>
          <w:numId w:val="15"/>
        </w:numPr>
        <w:spacing w:after="0"/>
        <w:rPr>
          <w:sz w:val="24"/>
          <w:szCs w:val="24"/>
        </w:rPr>
      </w:pPr>
      <w:r>
        <w:rPr>
          <w:sz w:val="24"/>
          <w:szCs w:val="24"/>
        </w:rPr>
        <w:t>We will work with the PH education specialist team and the Napa Suicide Prevention Council</w:t>
      </w:r>
      <w:r w:rsidR="000C2C6F">
        <w:rPr>
          <w:sz w:val="24"/>
          <w:szCs w:val="24"/>
        </w:rPr>
        <w:t>,</w:t>
      </w:r>
      <w:r>
        <w:rPr>
          <w:sz w:val="24"/>
          <w:szCs w:val="24"/>
        </w:rPr>
        <w:t xml:space="preserve"> as they will be </w:t>
      </w:r>
      <w:r w:rsidR="000C2C6F">
        <w:rPr>
          <w:sz w:val="24"/>
          <w:szCs w:val="24"/>
        </w:rPr>
        <w:t>visiting</w:t>
      </w:r>
      <w:r>
        <w:rPr>
          <w:sz w:val="24"/>
          <w:szCs w:val="24"/>
        </w:rPr>
        <w:t xml:space="preserve">/posting flyers in similar areas. We want to help share their load when we can and post flyers for them, and they can help us post when applicable. </w:t>
      </w:r>
    </w:p>
    <w:p w14:paraId="02E0AF7F" w14:textId="06DA4DA0" w:rsidR="0037519C" w:rsidRDefault="0037519C" w:rsidP="0037519C">
      <w:pPr>
        <w:pStyle w:val="ListParagraph"/>
        <w:numPr>
          <w:ilvl w:val="0"/>
          <w:numId w:val="15"/>
        </w:numPr>
        <w:spacing w:after="0"/>
        <w:rPr>
          <w:sz w:val="24"/>
          <w:szCs w:val="24"/>
        </w:rPr>
      </w:pPr>
      <w:r>
        <w:rPr>
          <w:sz w:val="24"/>
          <w:szCs w:val="24"/>
        </w:rPr>
        <w:t xml:space="preserve">The Language Inclusion team is working to identify trusted messengers as part of their design work. These are folks who work at the front desk at apartment buildings, staff at schools or the county, or even grocers. We will </w:t>
      </w:r>
      <w:r w:rsidR="000C2C6F">
        <w:rPr>
          <w:sz w:val="24"/>
          <w:szCs w:val="24"/>
        </w:rPr>
        <w:t>pull this data</w:t>
      </w:r>
      <w:r>
        <w:rPr>
          <w:sz w:val="24"/>
          <w:szCs w:val="24"/>
        </w:rPr>
        <w:t xml:space="preserve"> for our canvassing plan.</w:t>
      </w:r>
    </w:p>
    <w:p w14:paraId="1E140CB6" w14:textId="77777777" w:rsidR="0037519C" w:rsidRPr="0037519C" w:rsidRDefault="0037519C" w:rsidP="0037519C">
      <w:pPr>
        <w:pStyle w:val="ListParagraph"/>
        <w:spacing w:after="0"/>
        <w:rPr>
          <w:sz w:val="24"/>
          <w:szCs w:val="24"/>
        </w:rPr>
      </w:pPr>
    </w:p>
    <w:p w14:paraId="41DFDE94" w14:textId="1B0997ED" w:rsidR="009E2CA8" w:rsidRPr="00CF00B1" w:rsidRDefault="009E2CA8" w:rsidP="00CF00B1">
      <w:pPr>
        <w:pStyle w:val="ListParagraph"/>
        <w:numPr>
          <w:ilvl w:val="0"/>
          <w:numId w:val="1"/>
        </w:numPr>
        <w:spacing w:after="0"/>
        <w:rPr>
          <w:sz w:val="24"/>
          <w:szCs w:val="24"/>
        </w:rPr>
      </w:pPr>
      <w:r w:rsidRPr="00CF00B1">
        <w:rPr>
          <w:sz w:val="24"/>
          <w:szCs w:val="24"/>
        </w:rPr>
        <w:t>Opportunities for collaboration</w:t>
      </w:r>
    </w:p>
    <w:p w14:paraId="273785AF" w14:textId="3A58D7FD" w:rsidR="00CF00B1" w:rsidRDefault="009E2CA8" w:rsidP="009E2CA8">
      <w:pPr>
        <w:pStyle w:val="ListParagraph"/>
        <w:spacing w:after="0"/>
        <w:rPr>
          <w:sz w:val="24"/>
          <w:szCs w:val="24"/>
        </w:rPr>
      </w:pPr>
      <w:r>
        <w:rPr>
          <w:sz w:val="24"/>
          <w:szCs w:val="24"/>
        </w:rPr>
        <w:t>CAPC</w:t>
      </w:r>
      <w:r w:rsidR="00CF00B1">
        <w:rPr>
          <w:sz w:val="24"/>
          <w:szCs w:val="24"/>
        </w:rPr>
        <w:t xml:space="preserve"> and PH have monthly radio slots. We need to create a short blurb for May that they can both share. PH has confirmed that we can have some </w:t>
      </w:r>
      <w:r w:rsidR="000C2C6F">
        <w:rPr>
          <w:sz w:val="24"/>
          <w:szCs w:val="24"/>
        </w:rPr>
        <w:t>airtime</w:t>
      </w:r>
      <w:r w:rsidR="00CF00B1">
        <w:rPr>
          <w:sz w:val="24"/>
          <w:szCs w:val="24"/>
        </w:rPr>
        <w:t>, we still need to reach out to CAPC. PH vaccination team would like to include a monthly mental wellness tip as part of their radio time. Can we help with that? Maybe work with HHSA-Mental Health, Mentis, or Aldea?</w:t>
      </w:r>
    </w:p>
    <w:p w14:paraId="43D802FA" w14:textId="77777777" w:rsidR="009E2CA8" w:rsidRDefault="009E2CA8" w:rsidP="009E2CA8">
      <w:pPr>
        <w:pStyle w:val="ListParagraph"/>
        <w:spacing w:after="0"/>
        <w:rPr>
          <w:sz w:val="24"/>
          <w:szCs w:val="24"/>
        </w:rPr>
      </w:pPr>
    </w:p>
    <w:p w14:paraId="17D8692B" w14:textId="0A4CDDA6" w:rsidR="00B36936" w:rsidRDefault="0072280F" w:rsidP="00B36936">
      <w:pPr>
        <w:pStyle w:val="ListParagraph"/>
        <w:numPr>
          <w:ilvl w:val="0"/>
          <w:numId w:val="1"/>
        </w:numPr>
        <w:spacing w:after="0"/>
        <w:rPr>
          <w:sz w:val="24"/>
          <w:szCs w:val="24"/>
        </w:rPr>
      </w:pPr>
      <w:r w:rsidRPr="00A227EE">
        <w:rPr>
          <w:sz w:val="24"/>
          <w:szCs w:val="24"/>
        </w:rPr>
        <w:t>Next steps</w:t>
      </w:r>
    </w:p>
    <w:p w14:paraId="0B49BF1D" w14:textId="77777777" w:rsidR="00CF00B1" w:rsidRDefault="00CF00B1" w:rsidP="00C70349">
      <w:pPr>
        <w:pStyle w:val="ListParagraph"/>
        <w:numPr>
          <w:ilvl w:val="0"/>
          <w:numId w:val="12"/>
        </w:numPr>
        <w:spacing w:after="0"/>
        <w:rPr>
          <w:sz w:val="24"/>
          <w:szCs w:val="24"/>
        </w:rPr>
      </w:pPr>
      <w:r>
        <w:rPr>
          <w:sz w:val="24"/>
          <w:szCs w:val="24"/>
        </w:rPr>
        <w:t>Erin will reach out when flyers are ready.</w:t>
      </w:r>
    </w:p>
    <w:p w14:paraId="16FF0A3A" w14:textId="43A0CF9E" w:rsidR="00C70349" w:rsidRDefault="00CF00B1" w:rsidP="00C70349">
      <w:pPr>
        <w:pStyle w:val="ListParagraph"/>
        <w:numPr>
          <w:ilvl w:val="0"/>
          <w:numId w:val="12"/>
        </w:numPr>
        <w:spacing w:after="0"/>
        <w:rPr>
          <w:sz w:val="24"/>
          <w:szCs w:val="24"/>
        </w:rPr>
      </w:pPr>
      <w:r>
        <w:rPr>
          <w:sz w:val="24"/>
          <w:szCs w:val="24"/>
        </w:rPr>
        <w:t>Create a location list for canvassing. Push out flyer in April, so they are up for May (Mental Health Month)</w:t>
      </w:r>
      <w:r w:rsidR="00C70349">
        <w:rPr>
          <w:sz w:val="24"/>
          <w:szCs w:val="24"/>
        </w:rPr>
        <w:t>.</w:t>
      </w:r>
    </w:p>
    <w:p w14:paraId="4445770A" w14:textId="70670CBC" w:rsidR="00CF00B1" w:rsidRDefault="00CF00B1" w:rsidP="00C70349">
      <w:pPr>
        <w:pStyle w:val="ListParagraph"/>
        <w:numPr>
          <w:ilvl w:val="0"/>
          <w:numId w:val="12"/>
        </w:numPr>
        <w:spacing w:after="0"/>
        <w:rPr>
          <w:sz w:val="24"/>
          <w:szCs w:val="24"/>
        </w:rPr>
      </w:pPr>
      <w:r>
        <w:rPr>
          <w:sz w:val="24"/>
          <w:szCs w:val="24"/>
        </w:rPr>
        <w:t>Engage Mentis and Aldea to identify what info/resources they bring to FRCs.</w:t>
      </w:r>
    </w:p>
    <w:p w14:paraId="3C608940" w14:textId="5B99CEE6" w:rsidR="00CF00B1" w:rsidRDefault="00CF00B1" w:rsidP="00C70349">
      <w:pPr>
        <w:pStyle w:val="ListParagraph"/>
        <w:numPr>
          <w:ilvl w:val="0"/>
          <w:numId w:val="12"/>
        </w:numPr>
        <w:spacing w:after="0"/>
        <w:rPr>
          <w:sz w:val="24"/>
          <w:szCs w:val="24"/>
        </w:rPr>
      </w:pPr>
      <w:r>
        <w:rPr>
          <w:sz w:val="24"/>
          <w:szCs w:val="24"/>
        </w:rPr>
        <w:t>Engage mental wellness kit makers to learn from their experience</w:t>
      </w:r>
    </w:p>
    <w:p w14:paraId="36A32D17" w14:textId="6D207B2A" w:rsidR="00267BC7" w:rsidRDefault="00267BC7" w:rsidP="00C70349">
      <w:pPr>
        <w:pStyle w:val="ListParagraph"/>
        <w:numPr>
          <w:ilvl w:val="0"/>
          <w:numId w:val="12"/>
        </w:numPr>
        <w:spacing w:after="0"/>
        <w:rPr>
          <w:sz w:val="24"/>
          <w:szCs w:val="24"/>
        </w:rPr>
      </w:pPr>
      <w:r>
        <w:rPr>
          <w:sz w:val="24"/>
          <w:szCs w:val="24"/>
        </w:rPr>
        <w:t>Confirm radio spots and create bilingual content.</w:t>
      </w:r>
    </w:p>
    <w:p w14:paraId="47C299D5" w14:textId="40D72756" w:rsidR="00CF00B1" w:rsidRDefault="00CF00B1" w:rsidP="00C70349">
      <w:pPr>
        <w:pStyle w:val="ListParagraph"/>
        <w:numPr>
          <w:ilvl w:val="0"/>
          <w:numId w:val="12"/>
        </w:numPr>
        <w:spacing w:after="0"/>
        <w:rPr>
          <w:sz w:val="24"/>
          <w:szCs w:val="24"/>
        </w:rPr>
      </w:pPr>
      <w:r>
        <w:rPr>
          <w:sz w:val="24"/>
          <w:szCs w:val="24"/>
        </w:rPr>
        <w:t>Create a menu for FRC sites to choose content from, and prototype kits.</w:t>
      </w:r>
    </w:p>
    <w:p w14:paraId="6043476D" w14:textId="4B176060" w:rsidR="00CF00B1" w:rsidRDefault="00CF00B1" w:rsidP="00C70349">
      <w:pPr>
        <w:pStyle w:val="ListParagraph"/>
        <w:numPr>
          <w:ilvl w:val="0"/>
          <w:numId w:val="12"/>
        </w:numPr>
        <w:spacing w:after="0"/>
        <w:rPr>
          <w:sz w:val="24"/>
          <w:szCs w:val="24"/>
        </w:rPr>
      </w:pPr>
      <w:r>
        <w:rPr>
          <w:sz w:val="24"/>
          <w:szCs w:val="24"/>
        </w:rPr>
        <w:t xml:space="preserve">Continue to measure impact on </w:t>
      </w:r>
      <w:hyperlink r:id="rId8" w:history="1">
        <w:r w:rsidRPr="00267BC7">
          <w:rPr>
            <w:rStyle w:val="Hyperlink"/>
            <w:sz w:val="24"/>
            <w:szCs w:val="24"/>
          </w:rPr>
          <w:t>google doc</w:t>
        </w:r>
      </w:hyperlink>
      <w:r w:rsidR="00267BC7">
        <w:rPr>
          <w:sz w:val="24"/>
          <w:szCs w:val="24"/>
        </w:rPr>
        <w:t>.</w:t>
      </w:r>
    </w:p>
    <w:p w14:paraId="5AD91AD7" w14:textId="48692EF7" w:rsidR="00267BC7" w:rsidRDefault="00267BC7" w:rsidP="00C70349">
      <w:pPr>
        <w:pStyle w:val="ListParagraph"/>
        <w:numPr>
          <w:ilvl w:val="0"/>
          <w:numId w:val="12"/>
        </w:numPr>
        <w:spacing w:after="0"/>
        <w:rPr>
          <w:sz w:val="24"/>
          <w:szCs w:val="24"/>
        </w:rPr>
      </w:pPr>
      <w:r>
        <w:rPr>
          <w:sz w:val="24"/>
          <w:szCs w:val="24"/>
        </w:rPr>
        <w:t>Next meeting is March 28 at 2 pm. Meeting invite will be sent out shortly.</w:t>
      </w:r>
    </w:p>
    <w:p w14:paraId="0FB6078E" w14:textId="77777777" w:rsidR="00F4745F" w:rsidRPr="008F0501" w:rsidRDefault="00F4745F" w:rsidP="00F4745F">
      <w:pPr>
        <w:pStyle w:val="ListParagraph"/>
        <w:spacing w:after="0"/>
        <w:rPr>
          <w:sz w:val="24"/>
          <w:szCs w:val="24"/>
        </w:rPr>
      </w:pPr>
    </w:p>
    <w:p w14:paraId="64474DD7" w14:textId="6005B794" w:rsidR="00B36936" w:rsidRPr="00160A51" w:rsidRDefault="00B36936" w:rsidP="00B36936">
      <w:pPr>
        <w:rPr>
          <w:sz w:val="24"/>
          <w:szCs w:val="24"/>
        </w:rPr>
      </w:pPr>
    </w:p>
    <w:p w14:paraId="7C01BB03" w14:textId="77777777" w:rsidR="008F0501" w:rsidRDefault="008F0501" w:rsidP="00130833">
      <w:pPr>
        <w:pStyle w:val="ListParagraph"/>
        <w:jc w:val="center"/>
        <w:rPr>
          <w:sz w:val="24"/>
          <w:szCs w:val="24"/>
        </w:rPr>
      </w:pPr>
    </w:p>
    <w:p w14:paraId="48A72842" w14:textId="33CBA502" w:rsidR="00BA0C1F" w:rsidRPr="000439F9" w:rsidRDefault="008F0501" w:rsidP="00130833">
      <w:pPr>
        <w:pStyle w:val="ListParagraph"/>
        <w:jc w:val="center"/>
        <w:rPr>
          <w:sz w:val="24"/>
          <w:szCs w:val="24"/>
        </w:rPr>
      </w:pPr>
      <w:r>
        <w:rPr>
          <w:noProof/>
        </w:rPr>
        <w:lastRenderedPageBreak/>
        <w:drawing>
          <wp:inline distT="0" distB="0" distL="0" distR="0" wp14:anchorId="5AA0BDE1" wp14:editId="71A58202">
            <wp:extent cx="4165574" cy="54197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8810" cy="5423936"/>
                    </a:xfrm>
                    <a:prstGeom prst="rect">
                      <a:avLst/>
                    </a:prstGeom>
                  </pic:spPr>
                </pic:pic>
              </a:graphicData>
            </a:graphic>
          </wp:inline>
        </w:drawing>
      </w:r>
      <w:r w:rsidR="00C70349" w:rsidRPr="00C70349">
        <w:rPr>
          <w:noProof/>
        </w:rPr>
        <w:t xml:space="preserve"> </w:t>
      </w:r>
      <w:r w:rsidR="00C70349">
        <w:rPr>
          <w:noProof/>
        </w:rPr>
        <w:drawing>
          <wp:inline distT="0" distB="0" distL="0" distR="0" wp14:anchorId="088C4132" wp14:editId="172CB075">
            <wp:extent cx="4171950" cy="540148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77682" cy="5408909"/>
                    </a:xfrm>
                    <a:prstGeom prst="rect">
                      <a:avLst/>
                    </a:prstGeom>
                  </pic:spPr>
                </pic:pic>
              </a:graphicData>
            </a:graphic>
          </wp:inline>
        </w:drawing>
      </w:r>
    </w:p>
    <w:sectPr w:rsidR="00BA0C1F" w:rsidRPr="000439F9" w:rsidSect="00130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782"/>
    <w:multiLevelType w:val="hybridMultilevel"/>
    <w:tmpl w:val="ACEC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7E12"/>
    <w:multiLevelType w:val="hybridMultilevel"/>
    <w:tmpl w:val="BD2255AA"/>
    <w:lvl w:ilvl="0" w:tplc="9F168D2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735E4"/>
    <w:multiLevelType w:val="hybridMultilevel"/>
    <w:tmpl w:val="67CED0BA"/>
    <w:lvl w:ilvl="0" w:tplc="9F168D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7532"/>
    <w:multiLevelType w:val="hybridMultilevel"/>
    <w:tmpl w:val="1CF0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F6BB7"/>
    <w:multiLevelType w:val="hybridMultilevel"/>
    <w:tmpl w:val="144C11CC"/>
    <w:lvl w:ilvl="0" w:tplc="9F168D2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EB1CAD"/>
    <w:multiLevelType w:val="hybridMultilevel"/>
    <w:tmpl w:val="79FE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9A085E"/>
    <w:multiLevelType w:val="hybridMultilevel"/>
    <w:tmpl w:val="64CC75D8"/>
    <w:lvl w:ilvl="0" w:tplc="9F168D2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0A0300"/>
    <w:multiLevelType w:val="hybridMultilevel"/>
    <w:tmpl w:val="8B6E6E0A"/>
    <w:lvl w:ilvl="0" w:tplc="9F168D2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7F5A28"/>
    <w:multiLevelType w:val="hybridMultilevel"/>
    <w:tmpl w:val="06008CBA"/>
    <w:lvl w:ilvl="0" w:tplc="9F168D2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9A10C3"/>
    <w:multiLevelType w:val="hybridMultilevel"/>
    <w:tmpl w:val="FC0C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C0F82"/>
    <w:multiLevelType w:val="hybridMultilevel"/>
    <w:tmpl w:val="7206D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B3746"/>
    <w:multiLevelType w:val="hybridMultilevel"/>
    <w:tmpl w:val="540221AE"/>
    <w:lvl w:ilvl="0" w:tplc="9F168D2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911B0"/>
    <w:multiLevelType w:val="hybridMultilevel"/>
    <w:tmpl w:val="426A61F4"/>
    <w:lvl w:ilvl="0" w:tplc="9F168D2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1168B2"/>
    <w:multiLevelType w:val="hybridMultilevel"/>
    <w:tmpl w:val="8F287FAE"/>
    <w:lvl w:ilvl="0" w:tplc="9F168D2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824253"/>
    <w:multiLevelType w:val="hybridMultilevel"/>
    <w:tmpl w:val="A2786E62"/>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7201072">
    <w:abstractNumId w:val="3"/>
  </w:num>
  <w:num w:numId="2" w16cid:durableId="793475506">
    <w:abstractNumId w:val="5"/>
  </w:num>
  <w:num w:numId="3" w16cid:durableId="1574007934">
    <w:abstractNumId w:val="0"/>
  </w:num>
  <w:num w:numId="4" w16cid:durableId="51513490">
    <w:abstractNumId w:val="4"/>
  </w:num>
  <w:num w:numId="5" w16cid:durableId="238948658">
    <w:abstractNumId w:val="9"/>
  </w:num>
  <w:num w:numId="6" w16cid:durableId="1292590489">
    <w:abstractNumId w:val="2"/>
  </w:num>
  <w:num w:numId="7" w16cid:durableId="984702497">
    <w:abstractNumId w:val="11"/>
  </w:num>
  <w:num w:numId="8" w16cid:durableId="1626932800">
    <w:abstractNumId w:val="10"/>
  </w:num>
  <w:num w:numId="9" w16cid:durableId="919487598">
    <w:abstractNumId w:val="14"/>
  </w:num>
  <w:num w:numId="10" w16cid:durableId="1272931335">
    <w:abstractNumId w:val="8"/>
  </w:num>
  <w:num w:numId="11" w16cid:durableId="1803041412">
    <w:abstractNumId w:val="6"/>
  </w:num>
  <w:num w:numId="12" w16cid:durableId="109787220">
    <w:abstractNumId w:val="7"/>
  </w:num>
  <w:num w:numId="13" w16cid:durableId="698820636">
    <w:abstractNumId w:val="12"/>
  </w:num>
  <w:num w:numId="14" w16cid:durableId="348652023">
    <w:abstractNumId w:val="1"/>
  </w:num>
  <w:num w:numId="15" w16cid:durableId="4937628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F"/>
    <w:rsid w:val="00000F1F"/>
    <w:rsid w:val="00025FAE"/>
    <w:rsid w:val="000439F9"/>
    <w:rsid w:val="00097605"/>
    <w:rsid w:val="000B1EC0"/>
    <w:rsid w:val="000B6B66"/>
    <w:rsid w:val="000C2C6F"/>
    <w:rsid w:val="00130833"/>
    <w:rsid w:val="00160A51"/>
    <w:rsid w:val="00194927"/>
    <w:rsid w:val="00196F8D"/>
    <w:rsid w:val="001A172D"/>
    <w:rsid w:val="001D542E"/>
    <w:rsid w:val="00267BC7"/>
    <w:rsid w:val="0028015E"/>
    <w:rsid w:val="002817CC"/>
    <w:rsid w:val="002A2A3E"/>
    <w:rsid w:val="002C23C1"/>
    <w:rsid w:val="002E198E"/>
    <w:rsid w:val="002E5639"/>
    <w:rsid w:val="00331C1E"/>
    <w:rsid w:val="0037519C"/>
    <w:rsid w:val="003A496A"/>
    <w:rsid w:val="003B7E9D"/>
    <w:rsid w:val="003D5EED"/>
    <w:rsid w:val="003E7902"/>
    <w:rsid w:val="004754DD"/>
    <w:rsid w:val="00475785"/>
    <w:rsid w:val="005102E8"/>
    <w:rsid w:val="005443E4"/>
    <w:rsid w:val="00552421"/>
    <w:rsid w:val="006258D9"/>
    <w:rsid w:val="0067392B"/>
    <w:rsid w:val="0069599E"/>
    <w:rsid w:val="0072280F"/>
    <w:rsid w:val="00780D12"/>
    <w:rsid w:val="007F3A7F"/>
    <w:rsid w:val="008A3321"/>
    <w:rsid w:val="008D4E0A"/>
    <w:rsid w:val="008D6373"/>
    <w:rsid w:val="008F0501"/>
    <w:rsid w:val="00965A31"/>
    <w:rsid w:val="009716D7"/>
    <w:rsid w:val="009B5532"/>
    <w:rsid w:val="009D1CC5"/>
    <w:rsid w:val="009E2CA8"/>
    <w:rsid w:val="00A2231D"/>
    <w:rsid w:val="00A227EE"/>
    <w:rsid w:val="00A3156F"/>
    <w:rsid w:val="00A46870"/>
    <w:rsid w:val="00A71538"/>
    <w:rsid w:val="00B01A57"/>
    <w:rsid w:val="00B36936"/>
    <w:rsid w:val="00B83D0B"/>
    <w:rsid w:val="00BA0C1F"/>
    <w:rsid w:val="00BA45C0"/>
    <w:rsid w:val="00C04864"/>
    <w:rsid w:val="00C70349"/>
    <w:rsid w:val="00C96526"/>
    <w:rsid w:val="00CB0EFE"/>
    <w:rsid w:val="00CD590E"/>
    <w:rsid w:val="00CF00B1"/>
    <w:rsid w:val="00D44378"/>
    <w:rsid w:val="00DF3137"/>
    <w:rsid w:val="00E30379"/>
    <w:rsid w:val="00E66A63"/>
    <w:rsid w:val="00E802FA"/>
    <w:rsid w:val="00E924B9"/>
    <w:rsid w:val="00EB45A3"/>
    <w:rsid w:val="00F1180E"/>
    <w:rsid w:val="00F3450B"/>
    <w:rsid w:val="00F40848"/>
    <w:rsid w:val="00F4745F"/>
    <w:rsid w:val="00FA01FC"/>
    <w:rsid w:val="00FC6296"/>
    <w:rsid w:val="00FE3439"/>
    <w:rsid w:val="00FF2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BF4F"/>
  <w15:docId w15:val="{73737077-CF24-43D6-9BB3-C02366C4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C1F"/>
    <w:rPr>
      <w:color w:val="0563C1" w:themeColor="hyperlink"/>
      <w:u w:val="single"/>
    </w:rPr>
  </w:style>
  <w:style w:type="paragraph" w:styleId="ListParagraph">
    <w:name w:val="List Paragraph"/>
    <w:basedOn w:val="Normal"/>
    <w:uiPriority w:val="34"/>
    <w:qFormat/>
    <w:rsid w:val="00780D12"/>
    <w:pPr>
      <w:ind w:left="720"/>
      <w:contextualSpacing/>
    </w:pPr>
  </w:style>
  <w:style w:type="character" w:customStyle="1" w:styleId="UnresolvedMention1">
    <w:name w:val="Unresolved Mention1"/>
    <w:basedOn w:val="DefaultParagraphFont"/>
    <w:uiPriority w:val="99"/>
    <w:semiHidden/>
    <w:unhideWhenUsed/>
    <w:rsid w:val="00FC6296"/>
    <w:rPr>
      <w:color w:val="605E5C"/>
      <w:shd w:val="clear" w:color="auto" w:fill="E1DFDD"/>
    </w:rPr>
  </w:style>
  <w:style w:type="character" w:styleId="FollowedHyperlink">
    <w:name w:val="FollowedHyperlink"/>
    <w:basedOn w:val="DefaultParagraphFont"/>
    <w:uiPriority w:val="99"/>
    <w:semiHidden/>
    <w:unhideWhenUsed/>
    <w:rsid w:val="00F40848"/>
    <w:rPr>
      <w:color w:val="954F72" w:themeColor="followedHyperlink"/>
      <w:u w:val="single"/>
    </w:rPr>
  </w:style>
  <w:style w:type="character" w:styleId="UnresolvedMention">
    <w:name w:val="Unresolved Mention"/>
    <w:basedOn w:val="DefaultParagraphFont"/>
    <w:uiPriority w:val="99"/>
    <w:semiHidden/>
    <w:unhideWhenUsed/>
    <w:rsid w:val="00E66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3817">
      <w:bodyDiv w:val="1"/>
      <w:marLeft w:val="0"/>
      <w:marRight w:val="0"/>
      <w:marTop w:val="0"/>
      <w:marBottom w:val="0"/>
      <w:divBdr>
        <w:top w:val="none" w:sz="0" w:space="0" w:color="auto"/>
        <w:left w:val="none" w:sz="0" w:space="0" w:color="auto"/>
        <w:bottom w:val="none" w:sz="0" w:space="0" w:color="auto"/>
        <w:right w:val="none" w:sz="0" w:space="0" w:color="auto"/>
      </w:divBdr>
    </w:div>
    <w:div w:id="704713438">
      <w:bodyDiv w:val="1"/>
      <w:marLeft w:val="0"/>
      <w:marRight w:val="0"/>
      <w:marTop w:val="0"/>
      <w:marBottom w:val="0"/>
      <w:divBdr>
        <w:top w:val="none" w:sz="0" w:space="0" w:color="auto"/>
        <w:left w:val="none" w:sz="0" w:space="0" w:color="auto"/>
        <w:bottom w:val="none" w:sz="0" w:space="0" w:color="auto"/>
        <w:right w:val="none" w:sz="0" w:space="0" w:color="auto"/>
      </w:divBdr>
    </w:div>
    <w:div w:id="899051443">
      <w:bodyDiv w:val="1"/>
      <w:marLeft w:val="0"/>
      <w:marRight w:val="0"/>
      <w:marTop w:val="0"/>
      <w:marBottom w:val="0"/>
      <w:divBdr>
        <w:top w:val="none" w:sz="0" w:space="0" w:color="auto"/>
        <w:left w:val="none" w:sz="0" w:space="0" w:color="auto"/>
        <w:bottom w:val="none" w:sz="0" w:space="0" w:color="auto"/>
        <w:right w:val="none" w:sz="0" w:space="0" w:color="auto"/>
      </w:divBdr>
    </w:div>
    <w:div w:id="913902304">
      <w:bodyDiv w:val="1"/>
      <w:marLeft w:val="0"/>
      <w:marRight w:val="0"/>
      <w:marTop w:val="0"/>
      <w:marBottom w:val="0"/>
      <w:divBdr>
        <w:top w:val="none" w:sz="0" w:space="0" w:color="auto"/>
        <w:left w:val="none" w:sz="0" w:space="0" w:color="auto"/>
        <w:bottom w:val="none" w:sz="0" w:space="0" w:color="auto"/>
        <w:right w:val="none" w:sz="0" w:space="0" w:color="auto"/>
      </w:divBdr>
    </w:div>
    <w:div w:id="925499916">
      <w:bodyDiv w:val="1"/>
      <w:marLeft w:val="0"/>
      <w:marRight w:val="0"/>
      <w:marTop w:val="0"/>
      <w:marBottom w:val="0"/>
      <w:divBdr>
        <w:top w:val="none" w:sz="0" w:space="0" w:color="auto"/>
        <w:left w:val="none" w:sz="0" w:space="0" w:color="auto"/>
        <w:bottom w:val="none" w:sz="0" w:space="0" w:color="auto"/>
        <w:right w:val="none" w:sz="0" w:space="0" w:color="auto"/>
      </w:divBdr>
    </w:div>
    <w:div w:id="1180241233">
      <w:bodyDiv w:val="1"/>
      <w:marLeft w:val="0"/>
      <w:marRight w:val="0"/>
      <w:marTop w:val="0"/>
      <w:marBottom w:val="0"/>
      <w:divBdr>
        <w:top w:val="none" w:sz="0" w:space="0" w:color="auto"/>
        <w:left w:val="none" w:sz="0" w:space="0" w:color="auto"/>
        <w:bottom w:val="none" w:sz="0" w:space="0" w:color="auto"/>
        <w:right w:val="none" w:sz="0" w:space="0" w:color="auto"/>
      </w:divBdr>
    </w:div>
    <w:div w:id="1551571583">
      <w:bodyDiv w:val="1"/>
      <w:marLeft w:val="0"/>
      <w:marRight w:val="0"/>
      <w:marTop w:val="0"/>
      <w:marBottom w:val="0"/>
      <w:divBdr>
        <w:top w:val="none" w:sz="0" w:space="0" w:color="auto"/>
        <w:left w:val="none" w:sz="0" w:space="0" w:color="auto"/>
        <w:bottom w:val="none" w:sz="0" w:space="0" w:color="auto"/>
        <w:right w:val="none" w:sz="0" w:space="0" w:color="auto"/>
      </w:divBdr>
    </w:div>
    <w:div w:id="1755779719">
      <w:bodyDiv w:val="1"/>
      <w:marLeft w:val="0"/>
      <w:marRight w:val="0"/>
      <w:marTop w:val="0"/>
      <w:marBottom w:val="0"/>
      <w:divBdr>
        <w:top w:val="none" w:sz="0" w:space="0" w:color="auto"/>
        <w:left w:val="none" w:sz="0" w:space="0" w:color="auto"/>
        <w:bottom w:val="none" w:sz="0" w:space="0" w:color="auto"/>
        <w:right w:val="none" w:sz="0" w:space="0" w:color="auto"/>
      </w:divBdr>
    </w:div>
    <w:div w:id="2047366924">
      <w:bodyDiv w:val="1"/>
      <w:marLeft w:val="0"/>
      <w:marRight w:val="0"/>
      <w:marTop w:val="0"/>
      <w:marBottom w:val="0"/>
      <w:divBdr>
        <w:top w:val="none" w:sz="0" w:space="0" w:color="auto"/>
        <w:left w:val="none" w:sz="0" w:space="0" w:color="auto"/>
        <w:bottom w:val="none" w:sz="0" w:space="0" w:color="auto"/>
        <w:right w:val="none" w:sz="0" w:space="0" w:color="auto"/>
      </w:divBdr>
    </w:div>
    <w:div w:id="2133939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1oq5ZC0kE4prQwszSFL3byaFhE107lynlWCySz9Urk/edit?usp=sharin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03CD1-FA66-426D-B942-B21C3020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Nieuwenhuijs, Erin</dc:creator>
  <cp:keywords/>
  <dc:description/>
  <cp:lastModifiedBy>Nieuwenhuijs, Erin</cp:lastModifiedBy>
  <cp:revision>4</cp:revision>
  <dcterms:created xsi:type="dcterms:W3CDTF">2023-03-03T21:54:00Z</dcterms:created>
  <dcterms:modified xsi:type="dcterms:W3CDTF">2023-03-29T18:31:00Z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7011822160288c4c852c8a0704916a515e065cc44cd72609e4dce61e0a640b77</vt:lpwstr>
  </property>
</Properties>
</file>